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E0E4F" w14:textId="77777777" w:rsidR="002C7ECD" w:rsidRPr="002C7ECD" w:rsidRDefault="002C7ECD" w:rsidP="002C7ECD">
      <w:pPr>
        <w:rPr>
          <w:rFonts w:ascii="Times New Roman" w:eastAsia="Aptos" w:hAnsi="Times New Roman" w:cs="Times New Roman"/>
          <w:b/>
          <w:bCs/>
          <w:sz w:val="96"/>
          <w:szCs w:val="96"/>
          <w:lang w:eastAsia="en-US"/>
        </w:rPr>
      </w:pPr>
      <w:r w:rsidRPr="002C7ECD">
        <w:rPr>
          <w:rFonts w:ascii="Times New Roman" w:eastAsia="Aptos" w:hAnsi="Times New Roman" w:cs="Times New Roman"/>
          <w:b/>
          <w:bCs/>
          <w:sz w:val="96"/>
          <w:szCs w:val="96"/>
          <w:lang w:eastAsia="en-US"/>
        </w:rPr>
        <w:t>SCHIJNDELSE</w:t>
      </w:r>
    </w:p>
    <w:p w14:paraId="20D4100A" w14:textId="77777777" w:rsidR="002C7ECD" w:rsidRDefault="002C7ECD" w:rsidP="002C7ECD">
      <w:pP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drawing>
          <wp:anchor distT="0" distB="0" distL="114300" distR="114300" simplePos="0" relativeHeight="251658240" behindDoc="0" locked="0" layoutInCell="1" allowOverlap="1" wp14:anchorId="56CC7240" wp14:editId="0445CFE2">
            <wp:simplePos x="0" y="0"/>
            <wp:positionH relativeFrom="margin">
              <wp:posOffset>1662953</wp:posOffset>
            </wp:positionH>
            <wp:positionV relativeFrom="paragraph">
              <wp:posOffset>793264</wp:posOffset>
            </wp:positionV>
            <wp:extent cx="3682365" cy="3645535"/>
            <wp:effectExtent l="0" t="0" r="0" b="0"/>
            <wp:wrapThrough wrapText="bothSides">
              <wp:wrapPolygon edited="0">
                <wp:start x="0" y="0"/>
                <wp:lineTo x="0" y="21446"/>
                <wp:lineTo x="21455" y="21446"/>
                <wp:lineTo x="21455" y="0"/>
                <wp:lineTo x="0" y="0"/>
              </wp:wrapPolygon>
            </wp:wrapThrough>
            <wp:docPr id="46902960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2365" cy="36455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Aptos" w:hAnsi="Times New Roman" w:cs="Times New Roman"/>
          <w:b/>
          <w:bCs/>
          <w:sz w:val="96"/>
          <w:szCs w:val="96"/>
          <w:lang w:eastAsia="en-US"/>
        </w:rPr>
        <w:t xml:space="preserve">         </w:t>
      </w:r>
      <w:r w:rsidRPr="002C7ECD">
        <w:rPr>
          <w:rFonts w:ascii="Times New Roman" w:eastAsia="Aptos" w:hAnsi="Times New Roman" w:cs="Times New Roman"/>
          <w:b/>
          <w:bCs/>
          <w:sz w:val="96"/>
          <w:szCs w:val="96"/>
          <w:lang w:eastAsia="en-US"/>
        </w:rPr>
        <w:t>BRIDGECLU</w:t>
      </w:r>
      <w:r>
        <w:rPr>
          <w:rFonts w:ascii="Times New Roman" w:eastAsia="Aptos" w:hAnsi="Times New Roman" w:cs="Times New Roman"/>
          <w:b/>
          <w:bCs/>
          <w:sz w:val="96"/>
          <w:szCs w:val="96"/>
          <w:lang w:eastAsia="en-US"/>
        </w:rPr>
        <w:t>B</w:t>
      </w:r>
      <w:r>
        <w:rPr>
          <w:rFonts w:ascii="Times New Roman" w:eastAsia="Times New Roman" w:hAnsi="Times New Roman" w:cs="Times New Roman"/>
          <w:b/>
          <w:noProof/>
          <w:sz w:val="24"/>
          <w:szCs w:val="24"/>
        </w:rPr>
        <w:t xml:space="preserve"> </w:t>
      </w:r>
    </w:p>
    <w:p w14:paraId="50CE7E56" w14:textId="77777777" w:rsidR="002C7ECD" w:rsidRDefault="002C7ECD" w:rsidP="002C7ECD">
      <w:pPr>
        <w:rPr>
          <w:rFonts w:ascii="Times New Roman" w:eastAsia="Times New Roman" w:hAnsi="Times New Roman" w:cs="Times New Roman"/>
          <w:b/>
          <w:noProof/>
          <w:sz w:val="24"/>
          <w:szCs w:val="24"/>
        </w:rPr>
      </w:pPr>
    </w:p>
    <w:p w14:paraId="2BFACCAD" w14:textId="77777777" w:rsidR="002C7ECD" w:rsidRDefault="002C7ECD" w:rsidP="002C7ECD">
      <w:pPr>
        <w:rPr>
          <w:rFonts w:ascii="Times New Roman" w:eastAsia="Times New Roman" w:hAnsi="Times New Roman" w:cs="Times New Roman"/>
          <w:b/>
          <w:noProof/>
          <w:sz w:val="24"/>
          <w:szCs w:val="24"/>
        </w:rPr>
      </w:pPr>
    </w:p>
    <w:p w14:paraId="1D6F53E3" w14:textId="77777777" w:rsidR="002C7ECD" w:rsidRDefault="002C7ECD" w:rsidP="002C7ECD">
      <w:pPr>
        <w:rPr>
          <w:rFonts w:ascii="Times New Roman" w:eastAsia="Times New Roman" w:hAnsi="Times New Roman" w:cs="Times New Roman"/>
          <w:b/>
          <w:noProof/>
          <w:sz w:val="24"/>
          <w:szCs w:val="24"/>
        </w:rPr>
      </w:pPr>
    </w:p>
    <w:p w14:paraId="28F91C10" w14:textId="77777777" w:rsidR="002C7ECD" w:rsidRDefault="002C7ECD" w:rsidP="002C7ECD">
      <w:pPr>
        <w:rPr>
          <w:rFonts w:ascii="Times New Roman" w:eastAsia="Times New Roman" w:hAnsi="Times New Roman" w:cs="Times New Roman"/>
          <w:b/>
          <w:noProof/>
          <w:sz w:val="24"/>
          <w:szCs w:val="24"/>
        </w:rPr>
      </w:pPr>
    </w:p>
    <w:p w14:paraId="297857EF" w14:textId="77777777" w:rsidR="002C7ECD" w:rsidRDefault="002C7ECD" w:rsidP="002C7ECD">
      <w:pPr>
        <w:rPr>
          <w:rFonts w:ascii="Times New Roman" w:eastAsia="Times New Roman" w:hAnsi="Times New Roman" w:cs="Times New Roman"/>
          <w:b/>
          <w:noProof/>
          <w:sz w:val="24"/>
          <w:szCs w:val="24"/>
        </w:rPr>
      </w:pPr>
    </w:p>
    <w:p w14:paraId="00639A83" w14:textId="77777777" w:rsidR="002C7ECD" w:rsidRDefault="002C7ECD" w:rsidP="002C7ECD">
      <w:pPr>
        <w:rPr>
          <w:rFonts w:ascii="Times New Roman" w:eastAsia="Times New Roman" w:hAnsi="Times New Roman" w:cs="Times New Roman"/>
          <w:b/>
          <w:noProof/>
          <w:sz w:val="24"/>
          <w:szCs w:val="24"/>
        </w:rPr>
      </w:pPr>
    </w:p>
    <w:p w14:paraId="7CBD0697" w14:textId="77777777" w:rsidR="002C7ECD" w:rsidRDefault="002C7ECD" w:rsidP="002C7ECD">
      <w:pPr>
        <w:rPr>
          <w:rFonts w:ascii="Times New Roman" w:eastAsia="Times New Roman" w:hAnsi="Times New Roman" w:cs="Times New Roman"/>
          <w:b/>
          <w:noProof/>
          <w:sz w:val="24"/>
          <w:szCs w:val="24"/>
        </w:rPr>
      </w:pPr>
    </w:p>
    <w:p w14:paraId="39256387" w14:textId="77777777" w:rsidR="002C7ECD" w:rsidRDefault="002C7ECD" w:rsidP="002C7ECD">
      <w:pPr>
        <w:rPr>
          <w:rFonts w:ascii="Times New Roman" w:eastAsia="Times New Roman" w:hAnsi="Times New Roman" w:cs="Times New Roman"/>
          <w:b/>
          <w:noProof/>
          <w:sz w:val="24"/>
          <w:szCs w:val="24"/>
        </w:rPr>
      </w:pPr>
    </w:p>
    <w:p w14:paraId="360C9E38" w14:textId="77777777" w:rsidR="002C7ECD" w:rsidRDefault="002C7ECD" w:rsidP="002C7ECD">
      <w:pPr>
        <w:rPr>
          <w:rFonts w:ascii="Times New Roman" w:eastAsia="Times New Roman" w:hAnsi="Times New Roman" w:cs="Times New Roman"/>
          <w:b/>
          <w:noProof/>
          <w:sz w:val="24"/>
          <w:szCs w:val="24"/>
        </w:rPr>
      </w:pPr>
    </w:p>
    <w:p w14:paraId="3CEC20F8" w14:textId="77777777" w:rsidR="002C7ECD" w:rsidRDefault="002C7ECD" w:rsidP="002C7ECD">
      <w:pPr>
        <w:rPr>
          <w:rFonts w:ascii="Times New Roman" w:eastAsia="Times New Roman" w:hAnsi="Times New Roman" w:cs="Times New Roman"/>
          <w:b/>
          <w:noProof/>
          <w:sz w:val="24"/>
          <w:szCs w:val="24"/>
        </w:rPr>
      </w:pPr>
    </w:p>
    <w:p w14:paraId="71266141" w14:textId="77777777" w:rsidR="002C7ECD" w:rsidRDefault="002C7ECD" w:rsidP="002C7ECD">
      <w:pPr>
        <w:rPr>
          <w:rFonts w:ascii="Times New Roman" w:eastAsia="Times New Roman" w:hAnsi="Times New Roman" w:cs="Times New Roman"/>
          <w:b/>
          <w:noProof/>
          <w:sz w:val="24"/>
          <w:szCs w:val="24"/>
        </w:rPr>
      </w:pPr>
    </w:p>
    <w:p w14:paraId="5AFA5B2D" w14:textId="77777777" w:rsidR="002C7ECD" w:rsidRDefault="002C7ECD" w:rsidP="002C7ECD">
      <w:pPr>
        <w:rPr>
          <w:rFonts w:ascii="Times New Roman" w:eastAsia="Times New Roman" w:hAnsi="Times New Roman" w:cs="Times New Roman"/>
          <w:b/>
          <w:noProof/>
          <w:sz w:val="24"/>
          <w:szCs w:val="24"/>
        </w:rPr>
      </w:pPr>
    </w:p>
    <w:p w14:paraId="045CF8C6" w14:textId="77777777" w:rsidR="002C7ECD" w:rsidRDefault="002C7ECD" w:rsidP="002C7ECD">
      <w:pPr>
        <w:rPr>
          <w:rFonts w:ascii="Times New Roman" w:eastAsia="Times New Roman" w:hAnsi="Times New Roman" w:cs="Times New Roman"/>
          <w:b/>
          <w:noProof/>
          <w:sz w:val="24"/>
          <w:szCs w:val="24"/>
        </w:rPr>
      </w:pPr>
    </w:p>
    <w:p w14:paraId="5D35B0FE" w14:textId="77777777" w:rsidR="002C7ECD" w:rsidRDefault="002C7ECD" w:rsidP="002C7ECD">
      <w:pPr>
        <w:rPr>
          <w:rFonts w:ascii="Times New Roman" w:eastAsia="Times New Roman" w:hAnsi="Times New Roman" w:cs="Times New Roman"/>
          <w:b/>
          <w:noProof/>
          <w:sz w:val="24"/>
          <w:szCs w:val="24"/>
        </w:rPr>
      </w:pPr>
    </w:p>
    <w:p w14:paraId="04A7A999" w14:textId="77777777" w:rsidR="00F97255" w:rsidRDefault="00F97255" w:rsidP="002C7ECD">
      <w:pPr>
        <w:jc w:val="center"/>
        <w:rPr>
          <w:sz w:val="48"/>
          <w:szCs w:val="48"/>
        </w:rPr>
      </w:pPr>
    </w:p>
    <w:p w14:paraId="0144F43C" w14:textId="6BE67F1F" w:rsidR="002C7ECD" w:rsidRDefault="002C7ECD" w:rsidP="002C7ECD">
      <w:pPr>
        <w:jc w:val="center"/>
        <w:rPr>
          <w:sz w:val="48"/>
          <w:szCs w:val="48"/>
        </w:rPr>
      </w:pPr>
      <w:r w:rsidRPr="00146108">
        <w:rPr>
          <w:sz w:val="48"/>
          <w:szCs w:val="48"/>
        </w:rPr>
        <w:t>HUISHOUDELIJK REGLEMENT</w:t>
      </w:r>
    </w:p>
    <w:p w14:paraId="4D5A477C" w14:textId="77777777" w:rsidR="002C7ECD" w:rsidRPr="006C62D6" w:rsidRDefault="002C7ECD" w:rsidP="002C7ECD">
      <w:pPr>
        <w:jc w:val="center"/>
        <w:rPr>
          <w:sz w:val="40"/>
          <w:szCs w:val="40"/>
        </w:rPr>
      </w:pPr>
      <w:r w:rsidRPr="006C62D6">
        <w:rPr>
          <w:sz w:val="40"/>
          <w:szCs w:val="40"/>
        </w:rPr>
        <w:t>24-04-2025</w:t>
      </w:r>
    </w:p>
    <w:p w14:paraId="00000001" w14:textId="7DC08184" w:rsidR="00F75F07" w:rsidRDefault="00B06572" w:rsidP="002C7EC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r>
        <w:rPr>
          <w:rFonts w:ascii="Times New Roman" w:eastAsia="Times New Roman" w:hAnsi="Times New Roman" w:cs="Times New Roman"/>
          <w:b/>
          <w:sz w:val="24"/>
          <w:szCs w:val="24"/>
        </w:rPr>
        <w:lastRenderedPageBreak/>
        <w:t>Huishoudelijk reglement voor de Schijndelse Bridgeclub SBC</w:t>
      </w:r>
    </w:p>
    <w:p w14:paraId="00000002" w14:textId="77777777" w:rsidR="00F75F07" w:rsidRDefault="00F75F07">
      <w:pPr>
        <w:rPr>
          <w:rFonts w:ascii="Times New Roman" w:eastAsia="Times New Roman" w:hAnsi="Times New Roman" w:cs="Times New Roman"/>
          <w:b/>
          <w:sz w:val="24"/>
          <w:szCs w:val="24"/>
        </w:rPr>
      </w:pPr>
    </w:p>
    <w:p w14:paraId="00000003" w14:textId="77777777" w:rsidR="00F75F07"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INLEIDING</w:t>
      </w:r>
    </w:p>
    <w:p w14:paraId="00000004" w14:textId="77777777" w:rsidR="00F75F07"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Dit huishoudelijk reglement is een nadere detaillering van en aanvulling op de statuten en kan procedures, werkwijzen, regels, richtlijnen en afspraken beschrijven, die mogelijkerwijs op korte of middellange termijn kunnen wijzigen.</w:t>
      </w:r>
      <w:r>
        <w:rPr>
          <w:rFonts w:ascii="Times New Roman" w:eastAsia="Times New Roman" w:hAnsi="Times New Roman" w:cs="Times New Roman"/>
          <w:sz w:val="24"/>
          <w:szCs w:val="24"/>
        </w:rPr>
        <w:br/>
        <w:t>De regels in het huishoudelijk reglement kunnen naar de statuten verwijzen en hebben dezelfde kracht als de regels uit de statuten. Ze beschrijven de dagelijkse gang van zaken in de vereniging en kunnen gewijzigd worden door een bestuursbesluit met toestemming van twee derde van de stemmen van de AV. De vereniging hoeft daar dus niet voor naar de notaris, hetgeen tijd- en kostenbesparend werkt.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Artikel 1</w:t>
      </w:r>
    </w:p>
    <w:p w14:paraId="00000005" w14:textId="77777777" w:rsidR="00F75F07"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BEGRIPPEN</w:t>
      </w:r>
    </w:p>
    <w:p w14:paraId="00000006" w14:textId="77777777" w:rsidR="00F75F07"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In dit huishoudelijk reglement worden verder aangeduid:</w:t>
      </w:r>
    </w:p>
    <w:p w14:paraId="00000007" w14:textId="77777777" w:rsidR="00F75F07" w:rsidRDefault="00000000">
      <w:pPr>
        <w:numPr>
          <w:ilvl w:val="0"/>
          <w:numId w:val="1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 </w:t>
      </w:r>
      <w:r>
        <w:rPr>
          <w:rFonts w:ascii="Times New Roman" w:eastAsia="Times New Roman" w:hAnsi="Times New Roman" w:cs="Times New Roman"/>
          <w:sz w:val="24"/>
          <w:szCs w:val="24"/>
        </w:rPr>
        <w:t>Schijndelse</w:t>
      </w:r>
      <w:r>
        <w:rPr>
          <w:rFonts w:ascii="Times New Roman" w:eastAsia="Times New Roman" w:hAnsi="Times New Roman" w:cs="Times New Roman"/>
          <w:color w:val="000000"/>
          <w:sz w:val="24"/>
          <w:szCs w:val="24"/>
        </w:rPr>
        <w:t xml:space="preserve"> Bridgeclub als SBC</w:t>
      </w:r>
    </w:p>
    <w:p w14:paraId="00000008" w14:textId="77777777" w:rsidR="00F75F07" w:rsidRDefault="00000000">
      <w:pPr>
        <w:numPr>
          <w:ilvl w:val="0"/>
          <w:numId w:val="1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Algemene Vergadering als “AV”</w:t>
      </w:r>
    </w:p>
    <w:p w14:paraId="00000009" w14:textId="77777777" w:rsidR="00F75F07" w:rsidRDefault="00000000">
      <w:pPr>
        <w:numPr>
          <w:ilvl w:val="0"/>
          <w:numId w:val="13"/>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 Wedstrijd Commissie als WECO</w:t>
      </w:r>
    </w:p>
    <w:p w14:paraId="0000000A" w14:textId="77777777" w:rsidR="00F75F07" w:rsidRDefault="00000000">
      <w:pPr>
        <w:numPr>
          <w:ilvl w:val="0"/>
          <w:numId w:val="1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Overal waar hij of zij staat moet hij/zij worden gelezen.</w:t>
      </w:r>
    </w:p>
    <w:p w14:paraId="0000000B" w14:textId="77777777" w:rsidR="00F75F07"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Artikel 2</w:t>
      </w:r>
    </w:p>
    <w:p w14:paraId="0000000C" w14:textId="77777777" w:rsidR="00F75F07"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INRICHTING </w:t>
      </w:r>
      <w:r>
        <w:rPr>
          <w:rFonts w:ascii="Times New Roman" w:eastAsia="Times New Roman" w:hAnsi="Times New Roman" w:cs="Times New Roman"/>
          <w:sz w:val="24"/>
          <w:szCs w:val="24"/>
        </w:rPr>
        <w:t>(artikel 4 statuten)</w:t>
      </w:r>
    </w:p>
    <w:p w14:paraId="0000000D" w14:textId="77777777" w:rsidR="00F75F07" w:rsidRDefault="00000000">
      <w:pPr>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Naast de Kascommissie (zoals bedoeld in artikel 18 lid 4 van de statuten) kent de vereniging nog enkele andere commissies te weten:</w:t>
      </w:r>
    </w:p>
    <w:p w14:paraId="0000000E" w14:textId="77777777" w:rsidR="00F75F07" w:rsidRDefault="00000000">
      <w:pPr>
        <w:numPr>
          <w:ilvl w:val="1"/>
          <w:numId w:val="5"/>
        </w:numPr>
        <w:spacing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de</w:t>
      </w:r>
      <w:proofErr w:type="gramEnd"/>
      <w:r>
        <w:rPr>
          <w:rFonts w:ascii="Times New Roman" w:eastAsia="Times New Roman" w:hAnsi="Times New Roman" w:cs="Times New Roman"/>
          <w:sz w:val="24"/>
          <w:szCs w:val="24"/>
        </w:rPr>
        <w:t xml:space="preserve"> WECO</w:t>
      </w:r>
    </w:p>
    <w:p w14:paraId="0000000F" w14:textId="77777777" w:rsidR="00F75F07" w:rsidRDefault="00000000">
      <w:pPr>
        <w:numPr>
          <w:ilvl w:val="1"/>
          <w:numId w:val="5"/>
        </w:numPr>
        <w:spacing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de</w:t>
      </w:r>
      <w:proofErr w:type="gramEnd"/>
      <w:r>
        <w:rPr>
          <w:rFonts w:ascii="Times New Roman" w:eastAsia="Times New Roman" w:hAnsi="Times New Roman" w:cs="Times New Roman"/>
          <w:sz w:val="24"/>
          <w:szCs w:val="24"/>
        </w:rPr>
        <w:t xml:space="preserve"> Commissie Speciale Drives</w:t>
      </w:r>
    </w:p>
    <w:p w14:paraId="00000010" w14:textId="77777777" w:rsidR="00F75F07" w:rsidRDefault="00000000">
      <w:pPr>
        <w:numPr>
          <w:ilvl w:val="1"/>
          <w:numId w:val="5"/>
        </w:numPr>
        <w:spacing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de</w:t>
      </w:r>
      <w:proofErr w:type="gramEnd"/>
      <w:r>
        <w:rPr>
          <w:rFonts w:ascii="Times New Roman" w:eastAsia="Times New Roman" w:hAnsi="Times New Roman" w:cs="Times New Roman"/>
          <w:sz w:val="24"/>
          <w:szCs w:val="24"/>
        </w:rPr>
        <w:t xml:space="preserve"> Commissie Lief en Leed</w:t>
      </w:r>
    </w:p>
    <w:p w14:paraId="00000011" w14:textId="77777777" w:rsidR="00F75F07" w:rsidRDefault="00000000">
      <w:pPr>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Het bestuur heeft het recht tijdelijke commissies te benoemen, die ontbonden worden zodra ze hun taak volbracht hebben.</w:t>
      </w:r>
    </w:p>
    <w:p w14:paraId="00000012" w14:textId="77777777" w:rsidR="00F75F07" w:rsidRDefault="00000000">
      <w:pPr>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Deze commissies worden op voorstel van het bestuur door de jaarvergadering benoemd. Andere kandidaatstellingen kunnen tot uiterlijk 2 weken voor de jaarvergadering schriftelijk bij de secretaris worden ingediend, ondertekend door tenminste </w:t>
      </w:r>
      <w:r>
        <w:rPr>
          <w:rFonts w:ascii="Times New Roman" w:eastAsia="Times New Roman" w:hAnsi="Times New Roman" w:cs="Times New Roman"/>
          <w:sz w:val="24"/>
          <w:szCs w:val="24"/>
          <w:u w:val="single"/>
        </w:rPr>
        <w:t>tien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leden.</w:t>
      </w:r>
    </w:p>
    <w:p w14:paraId="00000013" w14:textId="77777777" w:rsidR="00F75F07" w:rsidRDefault="00000000">
      <w:pPr>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wedstrijdleider is uit hoofde van zijn functie lid van de WECO. Van de leden van de WECO is één lid tevens lid van het bestuur. </w:t>
      </w:r>
    </w:p>
    <w:p w14:paraId="00000014" w14:textId="77777777" w:rsidR="00F75F07" w:rsidRDefault="00000000">
      <w:pPr>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WECO vergadert zo vaak als noodzakelijk is of als het bestuur daarom vraagt. In onderling overleg wordt een voorzitter aangewezen, eventuele andere taken worden verdeeld. Beslissingen over voorgenomen besluiten worden genomen bij meerderheid van stemmen. Indien de </w:t>
      </w:r>
      <w:proofErr w:type="gramStart"/>
      <w:r>
        <w:rPr>
          <w:rFonts w:ascii="Times New Roman" w:eastAsia="Times New Roman" w:hAnsi="Times New Roman" w:cs="Times New Roman"/>
          <w:sz w:val="24"/>
          <w:szCs w:val="24"/>
        </w:rPr>
        <w:t>stemmen  staken</w:t>
      </w:r>
      <w:proofErr w:type="gramEnd"/>
      <w:r>
        <w:rPr>
          <w:rFonts w:ascii="Times New Roman" w:eastAsia="Times New Roman" w:hAnsi="Times New Roman" w:cs="Times New Roman"/>
          <w:sz w:val="24"/>
          <w:szCs w:val="24"/>
        </w:rPr>
        <w:t xml:space="preserve"> als een voorstel ter stemming komt in de WECO </w:t>
      </w:r>
      <w:proofErr w:type="gramStart"/>
      <w:r>
        <w:rPr>
          <w:rFonts w:ascii="Times New Roman" w:eastAsia="Times New Roman" w:hAnsi="Times New Roman" w:cs="Times New Roman"/>
          <w:sz w:val="24"/>
          <w:szCs w:val="24"/>
        </w:rPr>
        <w:t>beslist  het</w:t>
      </w:r>
      <w:proofErr w:type="gramEnd"/>
      <w:r>
        <w:rPr>
          <w:rFonts w:ascii="Times New Roman" w:eastAsia="Times New Roman" w:hAnsi="Times New Roman" w:cs="Times New Roman"/>
          <w:sz w:val="24"/>
          <w:szCs w:val="24"/>
        </w:rPr>
        <w:t xml:space="preserve"> bestuur over het voorstel.  De WECO licht het bestuur in voordat een besluit actief wordt.</w:t>
      </w:r>
    </w:p>
    <w:p w14:paraId="00000015" w14:textId="77777777" w:rsidR="00F75F07" w:rsidRDefault="00000000">
      <w:pPr>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 leden van het bestuur hebben te allen tijde toegang tot de vergadering van de WECO.</w:t>
      </w:r>
    </w:p>
    <w:p w14:paraId="00000016" w14:textId="77777777" w:rsidR="00F75F07" w:rsidRDefault="00000000">
      <w:pPr>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 WECO is in overleg met en onder verantwoordelijkheid van het bestuur belast met:</w:t>
      </w:r>
    </w:p>
    <w:p w14:paraId="00000017" w14:textId="77777777" w:rsidR="00F75F07" w:rsidRDefault="00000000">
      <w:pPr>
        <w:numPr>
          <w:ilvl w:val="1"/>
          <w:numId w:val="5"/>
        </w:numPr>
        <w:spacing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het</w:t>
      </w:r>
      <w:proofErr w:type="gramEnd"/>
      <w:r>
        <w:rPr>
          <w:rFonts w:ascii="Times New Roman" w:eastAsia="Times New Roman" w:hAnsi="Times New Roman" w:cs="Times New Roman"/>
          <w:sz w:val="24"/>
          <w:szCs w:val="24"/>
        </w:rPr>
        <w:t xml:space="preserve"> uitgeven van reglementen en bepalingen voor de wedstrijden van SBC (wedstrijdreglement). </w:t>
      </w:r>
    </w:p>
    <w:p w14:paraId="00000018" w14:textId="77777777" w:rsidR="00F75F07" w:rsidRDefault="00000000">
      <w:pPr>
        <w:numPr>
          <w:ilvl w:val="1"/>
          <w:numId w:val="5"/>
        </w:numPr>
        <w:spacing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het</w:t>
      </w:r>
      <w:proofErr w:type="gramEnd"/>
      <w:r>
        <w:rPr>
          <w:rFonts w:ascii="Times New Roman" w:eastAsia="Times New Roman" w:hAnsi="Times New Roman" w:cs="Times New Roman"/>
          <w:sz w:val="24"/>
          <w:szCs w:val="24"/>
        </w:rPr>
        <w:t xml:space="preserve"> regelen van de clubcompetities.</w:t>
      </w:r>
    </w:p>
    <w:p w14:paraId="00000019" w14:textId="77777777" w:rsidR="00F75F07" w:rsidRDefault="00000000">
      <w:pPr>
        <w:numPr>
          <w:ilvl w:val="1"/>
          <w:numId w:val="5"/>
        </w:numPr>
        <w:spacing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het</w:t>
      </w:r>
      <w:proofErr w:type="gramEnd"/>
      <w:r>
        <w:rPr>
          <w:rFonts w:ascii="Times New Roman" w:eastAsia="Times New Roman" w:hAnsi="Times New Roman" w:cs="Times New Roman"/>
          <w:sz w:val="24"/>
          <w:szCs w:val="24"/>
        </w:rPr>
        <w:t xml:space="preserve"> (laten) verzorgen van deelnamelijsten, voorbereiding van zittingen, wedstrijdleiding, arbitrage en het verkrijgen van uitslagen en rangschikkingen in wedstrijdverband.</w:t>
      </w:r>
    </w:p>
    <w:p w14:paraId="0000001A" w14:textId="77777777" w:rsidR="00F75F07" w:rsidRDefault="00000000">
      <w:pPr>
        <w:numPr>
          <w:ilvl w:val="1"/>
          <w:numId w:val="5"/>
        </w:numPr>
        <w:spacing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het</w:t>
      </w:r>
      <w:proofErr w:type="gramEnd"/>
      <w:r>
        <w:rPr>
          <w:rFonts w:ascii="Times New Roman" w:eastAsia="Times New Roman" w:hAnsi="Times New Roman" w:cs="Times New Roman"/>
          <w:sz w:val="24"/>
          <w:szCs w:val="24"/>
        </w:rPr>
        <w:t xml:space="preserve"> regelen van alle andere wedstrijden die onder verantwoordelijkheid van de vereniging worden gehouden.</w:t>
      </w:r>
    </w:p>
    <w:p w14:paraId="0000001B" w14:textId="77777777" w:rsidR="00F75F07" w:rsidRDefault="00000000">
      <w:pPr>
        <w:numPr>
          <w:ilvl w:val="1"/>
          <w:numId w:val="5"/>
        </w:numPr>
        <w:spacing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overige</w:t>
      </w:r>
      <w:proofErr w:type="gramEnd"/>
      <w:r>
        <w:rPr>
          <w:rFonts w:ascii="Times New Roman" w:eastAsia="Times New Roman" w:hAnsi="Times New Roman" w:cs="Times New Roman"/>
          <w:sz w:val="24"/>
          <w:szCs w:val="24"/>
        </w:rPr>
        <w:t xml:space="preserve"> technische werkzaamheden.</w:t>
      </w:r>
    </w:p>
    <w:p w14:paraId="0000001C" w14:textId="77777777" w:rsidR="00F75F07" w:rsidRDefault="00000000">
      <w:pPr>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Hierbij dient de WECO zich te houden aan het wedstrijdreglement, vastgesteld door de algemene vergadering, zowel als aan de reglementen van de NBB.</w:t>
      </w:r>
    </w:p>
    <w:p w14:paraId="0000001D" w14:textId="77777777" w:rsidR="00F75F07" w:rsidRDefault="00000000">
      <w:pPr>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door de commissie genomen beslissingen met betrekking tot wedstrijden zijn bindend. Beroep kan bij het bestuur worden aangetekend binnen veertien dagen na het bekend worden van de genomen beslissing. </w:t>
      </w:r>
    </w:p>
    <w:p w14:paraId="0000001E" w14:textId="77777777" w:rsidR="00F75F07" w:rsidRDefault="00000000">
      <w:pPr>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Onder de WECO functioneren ook alle arbiters. De arbiter arbitreert aan de bridgetafel wanneer hij/zij daarvoor door een speler wordt uitgenodigd bij een vermeende overtreding of onregelmatigheid. Nadat de arbiter weet wat er gebeurd is, kan hij/zij uitleg geven over de spelregels en zo nodig actie ondernemen conform de regels, zodat voor- of nadeel voor een van de partijen zo goed mogelijk zal worden gecorrigeerd. Dat is ook waar de regels op gestoeld zijn, niet op het geven van straf.                                                                                         </w:t>
      </w:r>
    </w:p>
    <w:p w14:paraId="0000001F" w14:textId="77777777" w:rsidR="00F75F07" w:rsidRDefault="00000000">
      <w:pPr>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WECO heeft ook tot taak het beheren en verzorgen van alle materialen die direct met het bridgespel te maken hebben en die de vereniging in eigendom heeft. Deze taak wordt voor het grootste </w:t>
      </w:r>
      <w:proofErr w:type="gramStart"/>
      <w:r>
        <w:rPr>
          <w:rFonts w:ascii="Times New Roman" w:eastAsia="Times New Roman" w:hAnsi="Times New Roman" w:cs="Times New Roman"/>
          <w:sz w:val="24"/>
          <w:szCs w:val="24"/>
        </w:rPr>
        <w:t>deel,-</w:t>
      </w:r>
      <w:proofErr w:type="gramEnd"/>
      <w:r>
        <w:rPr>
          <w:rFonts w:ascii="Times New Roman" w:eastAsia="Times New Roman" w:hAnsi="Times New Roman" w:cs="Times New Roman"/>
          <w:sz w:val="24"/>
          <w:szCs w:val="24"/>
        </w:rPr>
        <w:t>onder verantwoordelijkheid van de WECO-, uitbesteed aan de materiaalbeheerders en voorbereiders speelmomenten.</w:t>
      </w:r>
    </w:p>
    <w:p w14:paraId="00000020" w14:textId="77777777" w:rsidR="00F75F07" w:rsidRDefault="00000000">
      <w:pPr>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Commissie Speciale Drives is belast met het organiseren van bridgedrives die ook bezocht kunnen worden door mensen die geen lid zijn van onze bridgevereniging. Dit zal altijd in samenwerking gebeuren met de WECO. Beslissingen over voorgenomen besluiten worden genomen bij meerderheid van stemmen. Indien de </w:t>
      </w:r>
      <w:proofErr w:type="gramStart"/>
      <w:r>
        <w:rPr>
          <w:rFonts w:ascii="Times New Roman" w:eastAsia="Times New Roman" w:hAnsi="Times New Roman" w:cs="Times New Roman"/>
          <w:sz w:val="24"/>
          <w:szCs w:val="24"/>
        </w:rPr>
        <w:t>stemmen  staken</w:t>
      </w:r>
      <w:proofErr w:type="gramEnd"/>
      <w:r>
        <w:rPr>
          <w:rFonts w:ascii="Times New Roman" w:eastAsia="Times New Roman" w:hAnsi="Times New Roman" w:cs="Times New Roman"/>
          <w:sz w:val="24"/>
          <w:szCs w:val="24"/>
        </w:rPr>
        <w:t xml:space="preserve"> als een voorstel ter stemming komt in de Commissie Speciale </w:t>
      </w:r>
      <w:proofErr w:type="gramStart"/>
      <w:r>
        <w:rPr>
          <w:rFonts w:ascii="Times New Roman" w:eastAsia="Times New Roman" w:hAnsi="Times New Roman" w:cs="Times New Roman"/>
          <w:sz w:val="24"/>
          <w:szCs w:val="24"/>
        </w:rPr>
        <w:t>Drives  beslist</w:t>
      </w:r>
      <w:proofErr w:type="gramEnd"/>
      <w:r>
        <w:rPr>
          <w:rFonts w:ascii="Times New Roman" w:eastAsia="Times New Roman" w:hAnsi="Times New Roman" w:cs="Times New Roman"/>
          <w:sz w:val="24"/>
          <w:szCs w:val="24"/>
        </w:rPr>
        <w:t xml:space="preserve">  het bestuur over het voorstel.  De Commissie Speciale Drives licht het bestuur in voordat een besluit actief wordt.</w:t>
      </w:r>
    </w:p>
    <w:p w14:paraId="00000021" w14:textId="77777777" w:rsidR="00F75F07" w:rsidRDefault="00000000">
      <w:pPr>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 Commissie Lief en Leed</w:t>
      </w:r>
    </w:p>
    <w:p w14:paraId="00000022" w14:textId="77777777" w:rsidR="00F75F07" w:rsidRDefault="00000000">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Het doel van de Commissie Lief en Leed is het organiseren van feestelijke gebeurtenissen binnen de </w:t>
      </w:r>
      <w:proofErr w:type="gramStart"/>
      <w:r>
        <w:rPr>
          <w:rFonts w:ascii="Times New Roman" w:eastAsia="Times New Roman" w:hAnsi="Times New Roman" w:cs="Times New Roman"/>
          <w:sz w:val="24"/>
          <w:szCs w:val="24"/>
        </w:rPr>
        <w:t>vereniging  en</w:t>
      </w:r>
      <w:proofErr w:type="gramEnd"/>
      <w:r>
        <w:rPr>
          <w:rFonts w:ascii="Times New Roman" w:eastAsia="Times New Roman" w:hAnsi="Times New Roman" w:cs="Times New Roman"/>
          <w:sz w:val="24"/>
          <w:szCs w:val="24"/>
        </w:rPr>
        <w:t xml:space="preserve"> het passend actie ondernemen naar leden indien er sprake is van ziekte. Beslissingen over voorgenomen besluiten worden genomen bij meerderheid van stemmen. Indien de </w:t>
      </w:r>
      <w:proofErr w:type="gramStart"/>
      <w:r>
        <w:rPr>
          <w:rFonts w:ascii="Times New Roman" w:eastAsia="Times New Roman" w:hAnsi="Times New Roman" w:cs="Times New Roman"/>
          <w:sz w:val="24"/>
          <w:szCs w:val="24"/>
        </w:rPr>
        <w:t>stemmen  staken</w:t>
      </w:r>
      <w:proofErr w:type="gramEnd"/>
      <w:r>
        <w:rPr>
          <w:rFonts w:ascii="Times New Roman" w:eastAsia="Times New Roman" w:hAnsi="Times New Roman" w:cs="Times New Roman"/>
          <w:sz w:val="24"/>
          <w:szCs w:val="24"/>
        </w:rPr>
        <w:t xml:space="preserve"> als een voorstel ter stemming komt in de </w:t>
      </w:r>
      <w:proofErr w:type="spellStart"/>
      <w:r>
        <w:rPr>
          <w:rFonts w:ascii="Times New Roman" w:eastAsia="Times New Roman" w:hAnsi="Times New Roman" w:cs="Times New Roman"/>
          <w:sz w:val="24"/>
          <w:szCs w:val="24"/>
        </w:rPr>
        <w:t>de</w:t>
      </w:r>
      <w:proofErr w:type="spellEnd"/>
      <w:r>
        <w:rPr>
          <w:rFonts w:ascii="Times New Roman" w:eastAsia="Times New Roman" w:hAnsi="Times New Roman" w:cs="Times New Roman"/>
          <w:sz w:val="24"/>
          <w:szCs w:val="24"/>
        </w:rPr>
        <w:t xml:space="preserve"> Commissie Lief en Leed </w:t>
      </w:r>
      <w:proofErr w:type="gramStart"/>
      <w:r>
        <w:rPr>
          <w:rFonts w:ascii="Times New Roman" w:eastAsia="Times New Roman" w:hAnsi="Times New Roman" w:cs="Times New Roman"/>
          <w:sz w:val="24"/>
          <w:szCs w:val="24"/>
        </w:rPr>
        <w:t>beslist  het</w:t>
      </w:r>
      <w:proofErr w:type="gramEnd"/>
      <w:r>
        <w:rPr>
          <w:rFonts w:ascii="Times New Roman" w:eastAsia="Times New Roman" w:hAnsi="Times New Roman" w:cs="Times New Roman"/>
          <w:sz w:val="24"/>
          <w:szCs w:val="24"/>
        </w:rPr>
        <w:t xml:space="preserve"> bestuur over het voorstel.  De Commissie Lief en Leed licht het bestuur in voordat een besluit actief wordt.</w:t>
      </w:r>
    </w:p>
    <w:p w14:paraId="00000023" w14:textId="77777777" w:rsidR="00F75F07" w:rsidRDefault="00F75F07">
      <w:pPr>
        <w:spacing w:after="0"/>
        <w:ind w:left="720"/>
        <w:rPr>
          <w:rFonts w:ascii="Times New Roman" w:eastAsia="Times New Roman" w:hAnsi="Times New Roman" w:cs="Times New Roman"/>
          <w:sz w:val="24"/>
          <w:szCs w:val="24"/>
        </w:rPr>
      </w:pPr>
    </w:p>
    <w:p w14:paraId="00000024" w14:textId="77777777" w:rsidR="00F75F07" w:rsidRDefault="0000000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Artikel 3</w:t>
      </w:r>
    </w:p>
    <w:p w14:paraId="00000025" w14:textId="77777777" w:rsidR="00F75F07" w:rsidRDefault="00F75F07">
      <w:pPr>
        <w:spacing w:after="0"/>
        <w:rPr>
          <w:rFonts w:ascii="Times New Roman" w:eastAsia="Times New Roman" w:hAnsi="Times New Roman" w:cs="Times New Roman"/>
          <w:b/>
          <w:sz w:val="24"/>
          <w:szCs w:val="24"/>
        </w:rPr>
      </w:pPr>
    </w:p>
    <w:p w14:paraId="00000026" w14:textId="77777777" w:rsidR="00F75F07"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LEDEN </w:t>
      </w:r>
      <w:r>
        <w:rPr>
          <w:rFonts w:ascii="Times New Roman" w:eastAsia="Times New Roman" w:hAnsi="Times New Roman" w:cs="Times New Roman"/>
          <w:sz w:val="24"/>
          <w:szCs w:val="24"/>
        </w:rPr>
        <w:t>(artikel 5 statuten)</w:t>
      </w:r>
    </w:p>
    <w:p w14:paraId="00000027" w14:textId="77777777" w:rsidR="00F75F07" w:rsidRDefault="00000000">
      <w:pPr>
        <w:numPr>
          <w:ilvl w:val="0"/>
          <w:numId w:val="9"/>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Om lid te worden van de vereniging dient men zich aan te melden bij het </w:t>
      </w: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estuur/secretaris.</w:t>
      </w:r>
    </w:p>
    <w:p w14:paraId="00000028" w14:textId="77777777" w:rsidR="00F75F07" w:rsidRDefault="00000000">
      <w:pPr>
        <w:numPr>
          <w:ilvl w:val="0"/>
          <w:numId w:val="9"/>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Het bestuur kan het aangemelde lid voor maximaal </w:t>
      </w:r>
      <w:r>
        <w:rPr>
          <w:rFonts w:ascii="Times New Roman" w:eastAsia="Times New Roman" w:hAnsi="Times New Roman" w:cs="Times New Roman"/>
          <w:sz w:val="24"/>
          <w:szCs w:val="24"/>
        </w:rPr>
        <w:t>vijf</w:t>
      </w:r>
      <w:r>
        <w:rPr>
          <w:rFonts w:ascii="Times New Roman" w:eastAsia="Times New Roman" w:hAnsi="Times New Roman" w:cs="Times New Roman"/>
          <w:color w:val="000000"/>
          <w:sz w:val="24"/>
          <w:szCs w:val="24"/>
        </w:rPr>
        <w:t xml:space="preserve"> clubavonden toelaten als aspirant lid</w:t>
      </w:r>
      <w:r>
        <w:rPr>
          <w:rFonts w:ascii="Times New Roman" w:eastAsia="Times New Roman" w:hAnsi="Times New Roman" w:cs="Times New Roman"/>
          <w:b/>
          <w:color w:val="000000"/>
          <w:sz w:val="24"/>
          <w:szCs w:val="24"/>
        </w:rPr>
        <w:t xml:space="preserve">. </w:t>
      </w:r>
    </w:p>
    <w:p w14:paraId="00000029" w14:textId="77777777" w:rsidR="00F75F07" w:rsidRDefault="00000000">
      <w:pPr>
        <w:numPr>
          <w:ilvl w:val="0"/>
          <w:numId w:val="9"/>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Gedurende deze periode heeft elk lid van de vereniging het recht schriftelijk bezwaar in te dienen bij het bestuur.</w:t>
      </w:r>
    </w:p>
    <w:p w14:paraId="0000002A" w14:textId="77777777" w:rsidR="00F75F07" w:rsidRDefault="00000000">
      <w:pPr>
        <w:numPr>
          <w:ilvl w:val="0"/>
          <w:numId w:val="9"/>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Indien een aspirant lid geen gebruik maakt van de mogelijkheid om </w:t>
      </w:r>
      <w:r>
        <w:rPr>
          <w:rFonts w:ascii="Times New Roman" w:eastAsia="Times New Roman" w:hAnsi="Times New Roman" w:cs="Times New Roman"/>
          <w:sz w:val="24"/>
          <w:szCs w:val="24"/>
        </w:rPr>
        <w:t>vijf</w:t>
      </w:r>
      <w:r>
        <w:rPr>
          <w:rFonts w:ascii="Times New Roman" w:eastAsia="Times New Roman" w:hAnsi="Times New Roman" w:cs="Times New Roman"/>
          <w:color w:val="000000"/>
          <w:sz w:val="24"/>
          <w:szCs w:val="24"/>
        </w:rPr>
        <w:t xml:space="preserve"> of minder clubavonden te volgen alvorens zich definitief aan te melden als lid heeft ook ieder lid van de vereniging het recht schriftelijk bezwaar in te dienen bij het bestuur.</w:t>
      </w:r>
    </w:p>
    <w:p w14:paraId="0000002B" w14:textId="77777777" w:rsidR="00F75F07" w:rsidRDefault="00000000">
      <w:pPr>
        <w:numPr>
          <w:ilvl w:val="0"/>
          <w:numId w:val="9"/>
        </w:numPr>
        <w:spacing w:after="0"/>
        <w:rPr>
          <w:rFonts w:ascii="Times New Roman" w:eastAsia="Times New Roman" w:hAnsi="Times New Roman" w:cs="Times New Roman"/>
          <w:sz w:val="26"/>
          <w:szCs w:val="26"/>
        </w:rPr>
      </w:pPr>
      <w:r>
        <w:rPr>
          <w:rFonts w:ascii="Times New Roman" w:eastAsia="Times New Roman" w:hAnsi="Times New Roman" w:cs="Times New Roman"/>
          <w:sz w:val="24"/>
          <w:szCs w:val="24"/>
        </w:rPr>
        <w:t xml:space="preserve"> Na afloop van de periode beslist het bestuur over de toelating na eventuele bezwaarden en eventueel het aspirant lid gehoord te hebben.</w:t>
      </w:r>
    </w:p>
    <w:p w14:paraId="0000002C" w14:textId="77777777" w:rsidR="00F75F07" w:rsidRDefault="00000000">
      <w:pPr>
        <w:numPr>
          <w:ilvl w:val="0"/>
          <w:numId w:val="9"/>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Bij weigering van het lidmaatschap kan het betrokken kandidaat-lid zich beroepen op de eerstvolgende AV, waar </w:t>
      </w:r>
      <w:r>
        <w:rPr>
          <w:rFonts w:ascii="Times New Roman" w:eastAsia="Times New Roman" w:hAnsi="Times New Roman" w:cs="Times New Roman"/>
          <w:sz w:val="24"/>
          <w:szCs w:val="24"/>
        </w:rPr>
        <w:t>bij een volstrekte</w:t>
      </w:r>
      <w:r>
        <w:rPr>
          <w:rFonts w:ascii="Times New Roman" w:eastAsia="Times New Roman" w:hAnsi="Times New Roman" w:cs="Times New Roman"/>
          <w:color w:val="000000"/>
          <w:sz w:val="24"/>
          <w:szCs w:val="24"/>
        </w:rPr>
        <w:t xml:space="preserve"> meerderheid van geldige stemmen over het al dan niet toelaten van de betrokken kandidaat wordt beslist. </w:t>
      </w:r>
    </w:p>
    <w:p w14:paraId="0000002D" w14:textId="77777777" w:rsidR="00F75F07" w:rsidRDefault="00000000">
      <w:pPr>
        <w:numPr>
          <w:ilvl w:val="0"/>
          <w:numId w:val="9"/>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Een lid kan slapend lid worden door schriftelijke aanmelding bij het bestuur, dat over het verzoek beslist.</w:t>
      </w:r>
    </w:p>
    <w:p w14:paraId="0000002E" w14:textId="77777777" w:rsidR="00F75F07" w:rsidRDefault="00000000">
      <w:pPr>
        <w:numPr>
          <w:ilvl w:val="0"/>
          <w:numId w:val="9"/>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Slapende leden nemen niet deel aan de activiteiten, zoals deelnemen aan clubcompetities, clubavonden en clubwedstrijden.</w:t>
      </w:r>
    </w:p>
    <w:p w14:paraId="0000002F" w14:textId="77777777" w:rsidR="00F75F07" w:rsidRDefault="00000000">
      <w:pPr>
        <w:numPr>
          <w:ilvl w:val="0"/>
          <w:numId w:val="9"/>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Slapende leden betalen een contributie, gelijk aan het bedrag dat de vereniging moet afdragen aan de NBB.</w:t>
      </w:r>
    </w:p>
    <w:p w14:paraId="00000030" w14:textId="77777777" w:rsidR="00F75F07" w:rsidRDefault="00000000">
      <w:pPr>
        <w:numPr>
          <w:ilvl w:val="0"/>
          <w:numId w:val="9"/>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Als een slapend lid weer actief wil worden, dient het daartoe een schriftelijk verzoek in bij het bestuur; het bestuur willigt dit verzoek zo spoedig mogelijk in.</w:t>
      </w:r>
    </w:p>
    <w:p w14:paraId="00000031" w14:textId="77777777" w:rsidR="00F75F07" w:rsidRDefault="00000000">
      <w:pPr>
        <w:numPr>
          <w:ilvl w:val="0"/>
          <w:numId w:val="9"/>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Het lidmaatschap is persoonlijk en derhalve niet overdraagbaar noch vatbaar om door erfopvolging te worden verkregen. </w:t>
      </w:r>
    </w:p>
    <w:p w14:paraId="00000032" w14:textId="77777777" w:rsidR="00F75F07" w:rsidRDefault="00000000">
      <w:pPr>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Het bestuur kan een ledenstop instellen wanneer dat in het belang van de vereniging geacht wordt.</w:t>
      </w:r>
    </w:p>
    <w:p w14:paraId="00000033" w14:textId="77777777" w:rsidR="00F75F07"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Artikel 4</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t xml:space="preserve">CRITERIA EN PROCEDURE, ERELID EN EREVOORZITTER EN LID VAN VERDIENSTE </w:t>
      </w:r>
      <w:r>
        <w:rPr>
          <w:rFonts w:ascii="Times New Roman" w:eastAsia="Times New Roman" w:hAnsi="Times New Roman" w:cs="Times New Roman"/>
          <w:sz w:val="24"/>
          <w:szCs w:val="24"/>
        </w:rPr>
        <w:t>(artikel 5 lid 2 statuten)</w:t>
      </w:r>
    </w:p>
    <w:p w14:paraId="00000034" w14:textId="77777777" w:rsidR="00F75F0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Volgens artikel 5 punt 2 van de statuten kan het bestuur leden wegens bijzondere verdiensten voor de vereniging het predicaat “erelid”, erevoorzitter of “lid van verdienste verlenen. </w:t>
      </w:r>
    </w:p>
    <w:p w14:paraId="00000035" w14:textId="692ACEC0" w:rsidR="00F75F0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In dit artikel worden de criteria en de procedure uiteengezet.</w:t>
      </w:r>
    </w:p>
    <w:p w14:paraId="00000036" w14:textId="77777777" w:rsidR="00F75F0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Criteria lid van verdienste:</w:t>
      </w:r>
    </w:p>
    <w:p w14:paraId="00000037" w14:textId="77777777" w:rsidR="00F75F07" w:rsidRDefault="00000000">
      <w:pPr>
        <w:numPr>
          <w:ilvl w:val="0"/>
          <w:numId w:val="1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langdurig Lid van SBC </w:t>
      </w:r>
    </w:p>
    <w:p w14:paraId="00000038" w14:textId="77777777" w:rsidR="00F75F07" w:rsidRDefault="00000000">
      <w:pPr>
        <w:numPr>
          <w:ilvl w:val="0"/>
          <w:numId w:val="1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Heeft zich voor alle leden herkenbaar verdienstelijk gemaakt voor SBC</w:t>
      </w:r>
    </w:p>
    <w:p w14:paraId="00000039" w14:textId="77777777" w:rsidR="00F75F07" w:rsidRDefault="00000000">
      <w:pPr>
        <w:numPr>
          <w:ilvl w:val="0"/>
          <w:numId w:val="1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minimaal 12 jaar actief geweest als onbezoldigd vrijwilliger en/of bestuurslid </w:t>
      </w:r>
      <w:r>
        <w:rPr>
          <w:rFonts w:ascii="Times New Roman" w:eastAsia="Times New Roman" w:hAnsi="Times New Roman" w:cs="Times New Roman"/>
          <w:sz w:val="24"/>
          <w:szCs w:val="24"/>
          <w:u w:val="single"/>
        </w:rPr>
        <w:t>of</w:t>
      </w:r>
      <w:r>
        <w:rPr>
          <w:rFonts w:ascii="Times New Roman" w:eastAsia="Times New Roman" w:hAnsi="Times New Roman" w:cs="Times New Roman"/>
          <w:sz w:val="24"/>
          <w:szCs w:val="24"/>
        </w:rPr>
        <w:t xml:space="preserve"> heeft een zeer bijzondere verdienste en meerwaarde gehad voor de vereniging </w:t>
      </w:r>
    </w:p>
    <w:p w14:paraId="0000003A" w14:textId="77777777" w:rsidR="00F75F07" w:rsidRDefault="00000000">
      <w:pPr>
        <w:numPr>
          <w:ilvl w:val="0"/>
          <w:numId w:val="1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Mag geen huidig bestuurslid zijn</w:t>
      </w:r>
      <w:r>
        <w:rPr>
          <w:rFonts w:ascii="Times New Roman" w:eastAsia="Times New Roman" w:hAnsi="Times New Roman" w:cs="Times New Roman"/>
          <w:sz w:val="24"/>
          <w:szCs w:val="24"/>
        </w:rPr>
        <w:br/>
      </w:r>
    </w:p>
    <w:p w14:paraId="0000003B" w14:textId="77777777" w:rsidR="00F75F0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Criteria erelid:</w:t>
      </w:r>
    </w:p>
    <w:p w14:paraId="0000003C" w14:textId="77777777" w:rsidR="00F75F07" w:rsidRDefault="00000000">
      <w:pPr>
        <w:numPr>
          <w:ilvl w:val="0"/>
          <w:numId w:val="10"/>
        </w:numPr>
        <w:spacing w:after="0"/>
        <w:rPr>
          <w:rFonts w:ascii="Times New Roman" w:eastAsia="Times New Roman" w:hAnsi="Times New Roman" w:cs="Times New Roman"/>
          <w:sz w:val="24"/>
          <w:szCs w:val="24"/>
        </w:rPr>
      </w:pPr>
      <w:bookmarkStart w:id="0" w:name="_heading=h.30j0zll" w:colFirst="0" w:colLast="0"/>
      <w:bookmarkEnd w:id="0"/>
      <w:r>
        <w:rPr>
          <w:rFonts w:ascii="Times New Roman" w:eastAsia="Times New Roman" w:hAnsi="Times New Roman" w:cs="Times New Roman"/>
          <w:sz w:val="24"/>
          <w:szCs w:val="24"/>
        </w:rPr>
        <w:t>Is als lid langdurig actief als onbezoldigd vrijwilliger en/of bestuurslid</w:t>
      </w:r>
    </w:p>
    <w:p w14:paraId="0000003D" w14:textId="77777777" w:rsidR="00F75F07" w:rsidRDefault="00000000">
      <w:pPr>
        <w:numPr>
          <w:ilvl w:val="0"/>
          <w:numId w:val="10"/>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Heeft tenminste 9 jaar </w:t>
      </w:r>
      <w:proofErr w:type="gramStart"/>
      <w:r>
        <w:rPr>
          <w:rFonts w:ascii="Times New Roman" w:eastAsia="Times New Roman" w:hAnsi="Times New Roman" w:cs="Times New Roman"/>
          <w:sz w:val="24"/>
          <w:szCs w:val="24"/>
        </w:rPr>
        <w:t>zitting  in</w:t>
      </w:r>
      <w:proofErr w:type="gramEnd"/>
      <w:r>
        <w:rPr>
          <w:rFonts w:ascii="Times New Roman" w:eastAsia="Times New Roman" w:hAnsi="Times New Roman" w:cs="Times New Roman"/>
          <w:sz w:val="24"/>
          <w:szCs w:val="24"/>
        </w:rPr>
        <w:t xml:space="preserve"> het bestuur gehad </w:t>
      </w:r>
      <w:r>
        <w:rPr>
          <w:rFonts w:ascii="Times New Roman" w:eastAsia="Times New Roman" w:hAnsi="Times New Roman" w:cs="Times New Roman"/>
          <w:sz w:val="24"/>
          <w:szCs w:val="24"/>
          <w:u w:val="single"/>
        </w:rPr>
        <w:t>of</w:t>
      </w:r>
      <w:r>
        <w:rPr>
          <w:rFonts w:ascii="Times New Roman" w:eastAsia="Times New Roman" w:hAnsi="Times New Roman" w:cs="Times New Roman"/>
          <w:sz w:val="24"/>
          <w:szCs w:val="24"/>
        </w:rPr>
        <w:t xml:space="preserve"> heeft een zeer bijzondere verdienste en meerwaarde gehad voor de vereniging als vertegenwoordiger van het bestuur </w:t>
      </w:r>
    </w:p>
    <w:p w14:paraId="0000003E" w14:textId="77777777" w:rsidR="00F75F07" w:rsidRDefault="00000000">
      <w:pPr>
        <w:numPr>
          <w:ilvl w:val="0"/>
          <w:numId w:val="10"/>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Mag geen huidig bestuurslid zijn </w:t>
      </w:r>
    </w:p>
    <w:p w14:paraId="0000003F" w14:textId="77777777" w:rsidR="00F75F07" w:rsidRDefault="00F75F07">
      <w:pPr>
        <w:rPr>
          <w:rFonts w:ascii="Times New Roman" w:eastAsia="Times New Roman" w:hAnsi="Times New Roman" w:cs="Times New Roman"/>
          <w:sz w:val="24"/>
          <w:szCs w:val="24"/>
        </w:rPr>
      </w:pPr>
    </w:p>
    <w:p w14:paraId="00000040" w14:textId="77777777" w:rsidR="00F75F0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Criteria: erevoorzitter</w:t>
      </w:r>
    </w:p>
    <w:p w14:paraId="00000041" w14:textId="77777777" w:rsidR="00F75F07" w:rsidRDefault="00000000">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Is als lid van de vereniging langdurig actief als onbezoldigd vrijwilliger en/of bestuurslid</w:t>
      </w:r>
    </w:p>
    <w:p w14:paraId="00000042" w14:textId="77777777" w:rsidR="00F75F07" w:rsidRDefault="00000000">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Is langdurig ononderbroken actief als bestuurslid </w:t>
      </w:r>
    </w:p>
    <w:p w14:paraId="00000043" w14:textId="77777777" w:rsidR="00F75F07" w:rsidRDefault="00000000">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Is tenminste 9 jaar ononderbroken voorzitter van de vereniging</w:t>
      </w:r>
    </w:p>
    <w:p w14:paraId="00000044" w14:textId="77777777" w:rsidR="00F75F07" w:rsidRDefault="00000000">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Heeft zich als voorzitter op bestuurlijk vlak in buitengewone mate ingezet en is van eminent belang geweest voor de vereniging.</w:t>
      </w:r>
    </w:p>
    <w:p w14:paraId="00000045" w14:textId="77777777" w:rsidR="00F75F07" w:rsidRDefault="00000000">
      <w:pPr>
        <w:numPr>
          <w:ilvl w:val="0"/>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Kan alleen na zijn/haar aftreden als voorzitter door het bestuur benoemd worden als erevoorzitter.</w:t>
      </w:r>
      <w:r>
        <w:rPr>
          <w:rFonts w:ascii="Times New Roman" w:eastAsia="Times New Roman" w:hAnsi="Times New Roman" w:cs="Times New Roman"/>
          <w:sz w:val="24"/>
          <w:szCs w:val="24"/>
        </w:rPr>
        <w:br/>
      </w:r>
    </w:p>
    <w:p w14:paraId="00000046" w14:textId="26556C6B" w:rsidR="00F75F0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procedure bestaat uit 1. de </w:t>
      </w:r>
      <w:r w:rsidR="001D6C52">
        <w:rPr>
          <w:rFonts w:ascii="Times New Roman" w:eastAsia="Times New Roman" w:hAnsi="Times New Roman" w:cs="Times New Roman"/>
          <w:sz w:val="24"/>
          <w:szCs w:val="24"/>
        </w:rPr>
        <w:t>voordracht, 2</w:t>
      </w:r>
      <w:r>
        <w:rPr>
          <w:rFonts w:ascii="Times New Roman" w:eastAsia="Times New Roman" w:hAnsi="Times New Roman" w:cs="Times New Roman"/>
          <w:sz w:val="24"/>
          <w:szCs w:val="24"/>
        </w:rPr>
        <w:t xml:space="preserve">. de beoordeling en besluit door het bestuur </w:t>
      </w:r>
      <w:r>
        <w:rPr>
          <w:rFonts w:ascii="Times New Roman" w:eastAsia="Times New Roman" w:hAnsi="Times New Roman" w:cs="Times New Roman"/>
          <w:sz w:val="24"/>
          <w:szCs w:val="24"/>
        </w:rPr>
        <w:br/>
        <w:t>3. bekendmaking van de benoeming aan de leden 4. Consequenties na benoeming</w:t>
      </w:r>
    </w:p>
    <w:p w14:paraId="00000047" w14:textId="77777777" w:rsidR="00F75F07" w:rsidRDefault="00000000">
      <w:pPr>
        <w:numPr>
          <w:ilvl w:val="0"/>
          <w:numId w:val="1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Voordracht:</w:t>
      </w:r>
    </w:p>
    <w:p w14:paraId="00000048" w14:textId="77777777" w:rsidR="00F75F07" w:rsidRDefault="00000000">
      <w:pPr>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Een voordracht voor een onderscheiding moet schriftelijke worden ingediend bij het bestuur en kan door elk lid van de vereniging worden gedaan, voorzien van een motivatie, c.q. duidelijke en objectieve argumenten en vergezeld met een lijst met minimaal 10 handtekeningen met namen van leden van SBC.</w:t>
      </w:r>
    </w:p>
    <w:p w14:paraId="00000049" w14:textId="77777777" w:rsidR="00F75F07" w:rsidRDefault="00000000">
      <w:pPr>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Ook 1 of meer bestuursleden kunnen een lid voordragen aan het voltallig bestuur voor een dergelijke onderscheiding.</w:t>
      </w:r>
    </w:p>
    <w:p w14:paraId="0000004A" w14:textId="77777777" w:rsidR="00F75F07" w:rsidRDefault="00000000">
      <w:pPr>
        <w:numPr>
          <w:ilvl w:val="0"/>
          <w:numId w:val="1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Beoordeling door het bestuur:</w:t>
      </w:r>
    </w:p>
    <w:p w14:paraId="0000004B" w14:textId="77777777" w:rsidR="00F75F07" w:rsidRDefault="00000000">
      <w:pPr>
        <w:numPr>
          <w:ilvl w:val="1"/>
          <w:numId w:val="1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Het bestuur beoordeelt of de voorgestelde kandidaat aan de gestelde voorwaarden voldoet; tevens wordt nagegaan of ook anderszins geen bezwaren bestaan tegen het voorstel.</w:t>
      </w:r>
    </w:p>
    <w:p w14:paraId="0000004C" w14:textId="77777777" w:rsidR="00F75F07" w:rsidRDefault="00000000">
      <w:pPr>
        <w:numPr>
          <w:ilvl w:val="1"/>
          <w:numId w:val="1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Indien het bestuur </w:t>
      </w:r>
      <w:r>
        <w:rPr>
          <w:rFonts w:ascii="Times New Roman" w:eastAsia="Times New Roman" w:hAnsi="Times New Roman" w:cs="Times New Roman"/>
          <w:sz w:val="24"/>
          <w:szCs w:val="24"/>
          <w:u w:val="single"/>
        </w:rPr>
        <w:t xml:space="preserve">unaniem akkoord </w:t>
      </w:r>
      <w:r>
        <w:rPr>
          <w:rFonts w:ascii="Times New Roman" w:eastAsia="Times New Roman" w:hAnsi="Times New Roman" w:cs="Times New Roman"/>
          <w:sz w:val="24"/>
          <w:szCs w:val="24"/>
        </w:rPr>
        <w:t>gaat met het voorstel zal de kandidaat benoemd worden en wordt dit in de notulen en de lijst met bestuursbesluiten van de bestuursvergadering vastgelegd.</w:t>
      </w:r>
    </w:p>
    <w:p w14:paraId="0000004D" w14:textId="77777777" w:rsidR="00F75F07" w:rsidRDefault="00000000">
      <w:pPr>
        <w:numPr>
          <w:ilvl w:val="1"/>
          <w:numId w:val="1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Indien het bestuur het voorstel van een lid afwijst wordt de betreffende indiener schriftelijk geïnformeerd met opgaaf van redenen voor de afwijzing.</w:t>
      </w:r>
    </w:p>
    <w:p w14:paraId="0000004E" w14:textId="77777777" w:rsidR="00F75F07" w:rsidRDefault="00F75F07">
      <w:pPr>
        <w:spacing w:after="0"/>
        <w:ind w:left="1080"/>
        <w:rPr>
          <w:rFonts w:ascii="Times New Roman" w:eastAsia="Times New Roman" w:hAnsi="Times New Roman" w:cs="Times New Roman"/>
          <w:sz w:val="24"/>
          <w:szCs w:val="24"/>
        </w:rPr>
      </w:pPr>
    </w:p>
    <w:p w14:paraId="0000004F" w14:textId="77777777" w:rsidR="00F75F07" w:rsidRDefault="00000000">
      <w:pPr>
        <w:numPr>
          <w:ilvl w:val="0"/>
          <w:numId w:val="1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Bekendmaking van de benoeming aan de leden.</w:t>
      </w:r>
    </w:p>
    <w:p w14:paraId="00000050" w14:textId="77777777" w:rsidR="00F75F07" w:rsidRDefault="00000000">
      <w:pPr>
        <w:numPr>
          <w:ilvl w:val="1"/>
          <w:numId w:val="1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de eerstkomende jaarvergadering na de besluitvorming zal aan de leden en het </w:t>
      </w:r>
      <w:proofErr w:type="spellStart"/>
      <w:r>
        <w:rPr>
          <w:rFonts w:ascii="Times New Roman" w:eastAsia="Times New Roman" w:hAnsi="Times New Roman" w:cs="Times New Roman"/>
          <w:sz w:val="24"/>
          <w:szCs w:val="24"/>
        </w:rPr>
        <w:t>het</w:t>
      </w:r>
      <w:proofErr w:type="spellEnd"/>
      <w:r>
        <w:rPr>
          <w:rFonts w:ascii="Times New Roman" w:eastAsia="Times New Roman" w:hAnsi="Times New Roman" w:cs="Times New Roman"/>
          <w:sz w:val="24"/>
          <w:szCs w:val="24"/>
        </w:rPr>
        <w:t xml:space="preserve"> te onderscheiden lid de benoeming tot erelid/erevoorzitter of lid van verdienste de benoeming worden medegedeeld.</w:t>
      </w:r>
    </w:p>
    <w:p w14:paraId="00000051" w14:textId="77777777" w:rsidR="00F75F07" w:rsidRDefault="00000000">
      <w:pPr>
        <w:numPr>
          <w:ilvl w:val="1"/>
          <w:numId w:val="1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Vervolgens zal de benoeming in het jaarverslag van de secretaris worden vermeld.</w:t>
      </w:r>
    </w:p>
    <w:p w14:paraId="00000052" w14:textId="77777777" w:rsidR="00F75F07" w:rsidRDefault="00F75F07">
      <w:pPr>
        <w:spacing w:after="0"/>
        <w:ind w:left="1080"/>
        <w:rPr>
          <w:rFonts w:ascii="Times New Roman" w:eastAsia="Times New Roman" w:hAnsi="Times New Roman" w:cs="Times New Roman"/>
          <w:sz w:val="24"/>
          <w:szCs w:val="24"/>
        </w:rPr>
      </w:pPr>
    </w:p>
    <w:p w14:paraId="00000053" w14:textId="77777777" w:rsidR="00F75F07" w:rsidRDefault="00000000">
      <w:pPr>
        <w:numPr>
          <w:ilvl w:val="0"/>
          <w:numId w:val="1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Consequenties na benoeming</w:t>
      </w:r>
    </w:p>
    <w:p w14:paraId="00000054" w14:textId="77777777" w:rsidR="00F75F07" w:rsidRDefault="00000000">
      <w:pPr>
        <w:numPr>
          <w:ilvl w:val="1"/>
          <w:numId w:val="1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Het benoemde lid van verdienste, erelid of erevoorzitter krijgt een bloemetje, oorkonde en een vermelding op de website van de vereniging.</w:t>
      </w:r>
    </w:p>
    <w:p w14:paraId="00000055" w14:textId="77777777" w:rsidR="00F75F07" w:rsidRDefault="00000000">
      <w:pPr>
        <w:numPr>
          <w:ilvl w:val="1"/>
          <w:numId w:val="1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Ereleden zijn vrijgesteld van het betalen van contributie en andere bijdragen aan de vereniging, maar hebben wel dezelfde rechten als de leden.</w:t>
      </w:r>
    </w:p>
    <w:p w14:paraId="00000056" w14:textId="77777777" w:rsidR="00F75F07" w:rsidRDefault="00000000">
      <w:pPr>
        <w:numPr>
          <w:ilvl w:val="1"/>
          <w:numId w:val="1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Leden van verdienste zijn niet vrijgesteld van contributie en andere bijdragen aan de vereniging.</w:t>
      </w:r>
    </w:p>
    <w:p w14:paraId="00000057" w14:textId="77777777" w:rsidR="00F75F0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Uitzonderingen en aanvullingen</w:t>
      </w:r>
    </w:p>
    <w:p w14:paraId="00000058" w14:textId="77777777" w:rsidR="00F75F07" w:rsidRDefault="00000000">
      <w:pPr>
        <w:numPr>
          <w:ilvl w:val="0"/>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Club(</w:t>
      </w:r>
      <w:proofErr w:type="spellStart"/>
      <w:r>
        <w:rPr>
          <w:rFonts w:ascii="Times New Roman" w:eastAsia="Times New Roman" w:hAnsi="Times New Roman" w:cs="Times New Roman"/>
          <w:sz w:val="24"/>
          <w:szCs w:val="24"/>
        </w:rPr>
        <w:t>bestuurs</w:t>
      </w:r>
      <w:proofErr w:type="spellEnd"/>
      <w:r>
        <w:rPr>
          <w:rFonts w:ascii="Times New Roman" w:eastAsia="Times New Roman" w:hAnsi="Times New Roman" w:cs="Times New Roman"/>
          <w:sz w:val="24"/>
          <w:szCs w:val="24"/>
        </w:rPr>
        <w:t xml:space="preserve">)leden die door de bridgebond zijn onderscheiden met een </w:t>
      </w:r>
      <w:proofErr w:type="gramStart"/>
      <w:r>
        <w:rPr>
          <w:rFonts w:ascii="Times New Roman" w:eastAsia="Times New Roman" w:hAnsi="Times New Roman" w:cs="Times New Roman"/>
          <w:sz w:val="24"/>
          <w:szCs w:val="24"/>
        </w:rPr>
        <w:t>kei(</w:t>
      </w:r>
      <w:proofErr w:type="gramEnd"/>
      <w:r>
        <w:rPr>
          <w:rFonts w:ascii="Times New Roman" w:eastAsia="Times New Roman" w:hAnsi="Times New Roman" w:cs="Times New Roman"/>
          <w:sz w:val="24"/>
          <w:szCs w:val="24"/>
        </w:rPr>
        <w:t>1*) of een stuur (2*) komen zonder uitzondering in aanmerking voor lid van verdienste, erelid of erevoorzitter.</w:t>
      </w:r>
    </w:p>
    <w:p w14:paraId="00000059" w14:textId="77777777" w:rsidR="00F75F07" w:rsidRDefault="00000000">
      <w:pPr>
        <w:numPr>
          <w:ilvl w:val="0"/>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Een kandidaat lid van verdienste, erelid of erevoorzitter moet van onbesproken gedrag zijn en mag de vereniging nooit in diskrediet hebben gebracht</w:t>
      </w:r>
    </w:p>
    <w:p w14:paraId="0000005A" w14:textId="77777777" w:rsidR="00F75F07" w:rsidRDefault="00000000">
      <w:pPr>
        <w:numPr>
          <w:ilvl w:val="0"/>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Bij het royeren van een lid door het bestuur vervallen de titels van lid van verdienste, erelid of erevoorzitter.</w:t>
      </w:r>
    </w:p>
    <w:p w14:paraId="0000005B" w14:textId="77777777" w:rsidR="00F75F07" w:rsidRDefault="00000000">
      <w:pPr>
        <w:numPr>
          <w:ilvl w:val="0"/>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Onderscheidingen worden in principe alleen toegekend als betrokkene nog lid is van SBC dan wel afscheid neemt. Uitzonderingen daargelaten.</w:t>
      </w:r>
    </w:p>
    <w:p w14:paraId="0000005C" w14:textId="77777777" w:rsidR="00F75F07" w:rsidRDefault="00000000">
      <w:pPr>
        <w:numPr>
          <w:ilvl w:val="0"/>
          <w:numId w:val="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 uitzonderlijke gevallen waarop bovenstaande punten om wat voor reden dan ook niet van toepassing zijn beslist het bestuur bij unanimiteit van stemmen. Het besluit zal vastgelegd worden in de notulen van de desbetreffende bestuursvergadering.</w:t>
      </w:r>
    </w:p>
    <w:p w14:paraId="0000005D" w14:textId="77777777" w:rsidR="00F75F07" w:rsidRDefault="00000000">
      <w:pPr>
        <w:spacing w:line="256" w:lineRule="auto"/>
        <w:rPr>
          <w:rFonts w:ascii="Times New Roman" w:eastAsia="Times New Roman" w:hAnsi="Times New Roman" w:cs="Times New Roman"/>
          <w:sz w:val="24"/>
          <w:szCs w:val="24"/>
        </w:rPr>
      </w:pPr>
      <w:r>
        <w:br/>
      </w:r>
      <w:r>
        <w:rPr>
          <w:rFonts w:ascii="Times New Roman" w:eastAsia="Times New Roman" w:hAnsi="Times New Roman" w:cs="Times New Roman"/>
          <w:sz w:val="24"/>
          <w:szCs w:val="24"/>
        </w:rPr>
        <w:t>1* Kei</w:t>
      </w:r>
    </w:p>
    <w:p w14:paraId="0000005E" w14:textId="77777777" w:rsidR="00F75F07" w:rsidRDefault="00000000">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 Kei is ingesteld door de NBB om club(</w:t>
      </w:r>
      <w:proofErr w:type="spellStart"/>
      <w:r>
        <w:rPr>
          <w:rFonts w:ascii="Times New Roman" w:eastAsia="Times New Roman" w:hAnsi="Times New Roman" w:cs="Times New Roman"/>
          <w:sz w:val="24"/>
          <w:szCs w:val="24"/>
        </w:rPr>
        <w:t>bestuurs</w:t>
      </w:r>
      <w:proofErr w:type="spellEnd"/>
      <w:r>
        <w:rPr>
          <w:rFonts w:ascii="Times New Roman" w:eastAsia="Times New Roman" w:hAnsi="Times New Roman" w:cs="Times New Roman"/>
          <w:sz w:val="24"/>
          <w:szCs w:val="24"/>
        </w:rPr>
        <w:t>)leden van de Bridge Bond die zich binnen hun vereniging buitengewoon hebben ingespannen dan wel anderszins van grote betekenis voor hun vereniging zijn (geweest) te eren.</w:t>
      </w:r>
    </w:p>
    <w:p w14:paraId="0000005F" w14:textId="77777777" w:rsidR="00F75F07" w:rsidRDefault="00000000">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Stuur</w:t>
      </w:r>
    </w:p>
    <w:p w14:paraId="00000060" w14:textId="77777777" w:rsidR="00F75F07" w:rsidRDefault="00000000">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Het Stuur is ingesteld door de NBB om leden van de Bridge Bond die zich als bestuurslid binnen hun district, stichting of vereniging op bestuurlijk niveau buitengewoon hebben ingespannen te eren.</w:t>
      </w:r>
    </w:p>
    <w:p w14:paraId="00000061" w14:textId="77777777" w:rsidR="00F75F07"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Artikel 5</w:t>
      </w:r>
    </w:p>
    <w:p w14:paraId="00000062" w14:textId="77777777" w:rsidR="00F75F07"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ALGEMENE VERPLICHTINGEN VAN LEDEN </w:t>
      </w:r>
      <w:r>
        <w:rPr>
          <w:rFonts w:ascii="Times New Roman" w:eastAsia="Times New Roman" w:hAnsi="Times New Roman" w:cs="Times New Roman"/>
          <w:sz w:val="24"/>
          <w:szCs w:val="24"/>
        </w:rPr>
        <w:t>(artikel 7 statuten)</w:t>
      </w:r>
    </w:p>
    <w:p w14:paraId="00000063" w14:textId="77777777" w:rsidR="00F75F07" w:rsidRDefault="00000000">
      <w:pPr>
        <w:numPr>
          <w:ilvl w:val="0"/>
          <w:numId w:val="17"/>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Ieder lid is verplicht de statuten, reglementen (zoals het </w:t>
      </w:r>
      <w:r>
        <w:rPr>
          <w:rFonts w:ascii="Times New Roman" w:eastAsia="Times New Roman" w:hAnsi="Times New Roman" w:cs="Times New Roman"/>
          <w:sz w:val="24"/>
          <w:szCs w:val="24"/>
        </w:rPr>
        <w:t>huishoudelijk reglement</w:t>
      </w:r>
      <w:r>
        <w:rPr>
          <w:rFonts w:ascii="Times New Roman" w:eastAsia="Times New Roman" w:hAnsi="Times New Roman" w:cs="Times New Roman"/>
          <w:color w:val="000000"/>
          <w:sz w:val="24"/>
          <w:szCs w:val="24"/>
        </w:rPr>
        <w:t xml:space="preserve"> en het wedstrijdreglement) en besluiten van zowel SBC en de NBB te kennen en na te leven volgens artikel 7.1 van de statuten. Deze zijn te vinden op de website van SBC en liggen ook ter inzage bij het secretariaat van de vereniging.</w:t>
      </w:r>
    </w:p>
    <w:p w14:paraId="00000064" w14:textId="77777777" w:rsidR="00F75F07" w:rsidRDefault="00000000">
      <w:pPr>
        <w:numPr>
          <w:ilvl w:val="0"/>
          <w:numId w:val="17"/>
        </w:numPr>
        <w:pBdr>
          <w:top w:val="nil"/>
          <w:left w:val="nil"/>
          <w:bottom w:val="nil"/>
          <w:right w:val="nil"/>
          <w:between w:val="nil"/>
        </w:pBdr>
        <w:spacing w:after="0"/>
        <w:rPr>
          <w:rFonts w:ascii="Times New Roman" w:eastAsia="Times New Roman" w:hAnsi="Times New Roman" w:cs="Times New Roman"/>
          <w:color w:val="000000"/>
          <w:sz w:val="24"/>
          <w:szCs w:val="24"/>
        </w:rPr>
      </w:pPr>
      <w:bookmarkStart w:id="1" w:name="_heading=h.tyjcwt" w:colFirst="0" w:colLast="0"/>
      <w:bookmarkEnd w:id="1"/>
      <w:r>
        <w:rPr>
          <w:rFonts w:ascii="Times New Roman" w:eastAsia="Times New Roman" w:hAnsi="Times New Roman" w:cs="Times New Roman"/>
          <w:color w:val="000000"/>
          <w:sz w:val="24"/>
          <w:szCs w:val="24"/>
        </w:rPr>
        <w:t>Bij eventuele geschillen kan een lid zich er dan ook niet op beroepen, deze reglementen niet te bezitten of niet ter inzage te hebben gekregen.</w:t>
      </w:r>
    </w:p>
    <w:p w14:paraId="00000065" w14:textId="77777777" w:rsidR="00F75F07" w:rsidRDefault="00000000">
      <w:pPr>
        <w:numPr>
          <w:ilvl w:val="0"/>
          <w:numId w:val="17"/>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Alle besluiten </w:t>
      </w:r>
      <w:r>
        <w:rPr>
          <w:rFonts w:ascii="Times New Roman" w:eastAsia="Times New Roman" w:hAnsi="Times New Roman" w:cs="Times New Roman"/>
          <w:sz w:val="24"/>
          <w:szCs w:val="24"/>
        </w:rPr>
        <w:t>die</w:t>
      </w:r>
      <w:r>
        <w:rPr>
          <w:rFonts w:ascii="Times New Roman" w:eastAsia="Times New Roman" w:hAnsi="Times New Roman" w:cs="Times New Roman"/>
          <w:color w:val="000000"/>
          <w:sz w:val="24"/>
          <w:szCs w:val="24"/>
        </w:rPr>
        <w:t xml:space="preserve"> door de AV worden genomen, zijn bindend voor alle leden, ongeacht of deze al dan niet vertegenwoordigd waren bij de AV. De leden zijn gehouden mede te werken tot een goede uitvoering ervan.</w:t>
      </w:r>
    </w:p>
    <w:p w14:paraId="00000066" w14:textId="77777777" w:rsidR="00F75F07" w:rsidRDefault="00000000">
      <w:pPr>
        <w:numPr>
          <w:ilvl w:val="0"/>
          <w:numId w:val="17"/>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Indien een lid zich niet aan de verplichtingen houdt van de statuten, het huishoudelijk reglement en eventuele andere gedragsregels kan het bestuur beslissen het lid te straffen (zie artikel 9 van de statuten: straffen) Voorafgaand aan het opleggen van een straf zal het bestuur altijd in gesprek gaan met betreffend lid. Van dit gesprek wordt ook schriftelijke verslaglegging gedaan, dat met het lid wordt gedeeld. Bij herhaling van het niet nakomen van genoemde verplichtingen of eventueel gemaakte afspraken kan het bestuur overgaan tot een straf, waarvan het lid schriftelijk en/of mondeling van in kennis wordt gesteld.</w:t>
      </w:r>
    </w:p>
    <w:p w14:paraId="00000067" w14:textId="77777777" w:rsidR="00F75F07"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Artikel 6</w:t>
      </w:r>
    </w:p>
    <w:p w14:paraId="00000068" w14:textId="77777777" w:rsidR="00F75F07"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CONTRIBUTIE EN ANDERE FINANCIËLE VERPLICHTINGEN </w:t>
      </w:r>
      <w:r>
        <w:rPr>
          <w:rFonts w:ascii="Times New Roman" w:eastAsia="Times New Roman" w:hAnsi="Times New Roman" w:cs="Times New Roman"/>
          <w:sz w:val="24"/>
          <w:szCs w:val="24"/>
        </w:rPr>
        <w:t>(artikel 8 statuten)</w:t>
      </w:r>
    </w:p>
    <w:p w14:paraId="00000069" w14:textId="77777777" w:rsidR="00F75F07"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Wanneer tijdens het verenigingsjaar een lidmaatschap wordt aangegaan, kan het lid een korting verkrijgen in evenredigheid tot de reeds verstreken tijd.</w:t>
      </w:r>
    </w:p>
    <w:p w14:paraId="0000006A" w14:textId="77777777" w:rsidR="00F75F07" w:rsidRDefault="00000000">
      <w:pPr>
        <w:numPr>
          <w:ilvl w:val="0"/>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 in dit artikel genoemde contributies worden van de leden jaarlijks geïnd. De contributies moeten </w:t>
      </w:r>
      <w:r>
        <w:rPr>
          <w:rFonts w:ascii="Times New Roman" w:eastAsia="Times New Roman" w:hAnsi="Times New Roman" w:cs="Times New Roman"/>
          <w:sz w:val="24"/>
          <w:szCs w:val="24"/>
        </w:rPr>
        <w:t>voor 1 november</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van het lopende verenigingsjaar zijn voldaan.</w:t>
      </w:r>
    </w:p>
    <w:p w14:paraId="0000006B" w14:textId="77777777" w:rsidR="00F75F07" w:rsidRDefault="00F75F07">
      <w:pPr>
        <w:rPr>
          <w:rFonts w:ascii="Times New Roman" w:eastAsia="Times New Roman" w:hAnsi="Times New Roman" w:cs="Times New Roman"/>
          <w:b/>
          <w:sz w:val="24"/>
          <w:szCs w:val="24"/>
        </w:rPr>
      </w:pPr>
    </w:p>
    <w:p w14:paraId="0000006C" w14:textId="77777777" w:rsidR="00F75F07" w:rsidRDefault="00F75F07">
      <w:pPr>
        <w:rPr>
          <w:rFonts w:ascii="Times New Roman" w:eastAsia="Times New Roman" w:hAnsi="Times New Roman" w:cs="Times New Roman"/>
          <w:b/>
          <w:sz w:val="24"/>
          <w:szCs w:val="24"/>
        </w:rPr>
      </w:pPr>
    </w:p>
    <w:p w14:paraId="0000006D" w14:textId="77777777" w:rsidR="00F75F07"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Artikel 7</w:t>
      </w:r>
    </w:p>
    <w:p w14:paraId="0000006E" w14:textId="77777777" w:rsidR="00F75F07"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RECHTEN DER LEDEN</w:t>
      </w:r>
    </w:p>
    <w:p w14:paraId="0000006F" w14:textId="77777777" w:rsidR="00F75F0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Leden hebben het recht:</w:t>
      </w:r>
    </w:p>
    <w:p w14:paraId="00000070" w14:textId="77777777" w:rsidR="00F75F07" w:rsidRDefault="00000000">
      <w:pPr>
        <w:numPr>
          <w:ilvl w:val="0"/>
          <w:numId w:val="15"/>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Tot deelname aan de wekelijkse </w:t>
      </w:r>
      <w:r>
        <w:rPr>
          <w:rFonts w:ascii="Times New Roman" w:eastAsia="Times New Roman" w:hAnsi="Times New Roman" w:cs="Times New Roman"/>
          <w:sz w:val="24"/>
          <w:szCs w:val="24"/>
        </w:rPr>
        <w:t>speelbijeenkomsten</w:t>
      </w:r>
      <w:r>
        <w:rPr>
          <w:rFonts w:ascii="Times New Roman" w:eastAsia="Times New Roman" w:hAnsi="Times New Roman" w:cs="Times New Roman"/>
          <w:color w:val="000000"/>
          <w:sz w:val="24"/>
          <w:szCs w:val="24"/>
        </w:rPr>
        <w:t xml:space="preserve"> en andere evenementen in het kader van SBC.</w:t>
      </w:r>
    </w:p>
    <w:p w14:paraId="00000071" w14:textId="77777777" w:rsidR="00F75F07" w:rsidRDefault="00000000">
      <w:pPr>
        <w:numPr>
          <w:ilvl w:val="0"/>
          <w:numId w:val="15"/>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Tot het bijwonen van de </w:t>
      </w:r>
      <w:proofErr w:type="spellStart"/>
      <w:r>
        <w:rPr>
          <w:rFonts w:ascii="Times New Roman" w:eastAsia="Times New Roman" w:hAnsi="Times New Roman" w:cs="Times New Roman"/>
          <w:sz w:val="24"/>
          <w:szCs w:val="24"/>
        </w:rPr>
        <w:t>AV's</w:t>
      </w:r>
      <w:proofErr w:type="spell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het deelnemen</w:t>
      </w:r>
      <w:r>
        <w:rPr>
          <w:rFonts w:ascii="Times New Roman" w:eastAsia="Times New Roman" w:hAnsi="Times New Roman" w:cs="Times New Roman"/>
          <w:color w:val="000000"/>
          <w:sz w:val="24"/>
          <w:szCs w:val="24"/>
        </w:rPr>
        <w:t xml:space="preserve"> aan de beraadslagingen, het doen van voorstellen, het indienen van amendementen en het uitbrengen van een stem.</w:t>
      </w:r>
    </w:p>
    <w:p w14:paraId="00000072" w14:textId="77777777" w:rsidR="00F75F07" w:rsidRDefault="00000000">
      <w:pPr>
        <w:numPr>
          <w:ilvl w:val="0"/>
          <w:numId w:val="1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Tot het schriftelijk indienen van voorstellen en voordragen van </w:t>
      </w:r>
      <w:proofErr w:type="gramStart"/>
      <w:r>
        <w:rPr>
          <w:rFonts w:ascii="Times New Roman" w:eastAsia="Times New Roman" w:hAnsi="Times New Roman" w:cs="Times New Roman"/>
          <w:color w:val="000000"/>
          <w:sz w:val="24"/>
          <w:szCs w:val="24"/>
        </w:rPr>
        <w:t>kandidaat bestuursleden</w:t>
      </w:r>
      <w:proofErr w:type="gramEnd"/>
      <w:r>
        <w:rPr>
          <w:rFonts w:ascii="Times New Roman" w:eastAsia="Times New Roman" w:hAnsi="Times New Roman" w:cs="Times New Roman"/>
          <w:color w:val="000000"/>
          <w:sz w:val="24"/>
          <w:szCs w:val="24"/>
        </w:rPr>
        <w:t xml:space="preserve"> en kandidaat commissieleden.</w:t>
      </w:r>
    </w:p>
    <w:p w14:paraId="00000073" w14:textId="77777777" w:rsidR="00F75F07" w:rsidRDefault="00F75F07">
      <w:pPr>
        <w:rPr>
          <w:rFonts w:ascii="Times New Roman" w:eastAsia="Times New Roman" w:hAnsi="Times New Roman" w:cs="Times New Roman"/>
          <w:b/>
          <w:sz w:val="24"/>
          <w:szCs w:val="24"/>
        </w:rPr>
      </w:pPr>
    </w:p>
    <w:p w14:paraId="00000074" w14:textId="77777777" w:rsidR="00F75F07"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Artikel 8</w:t>
      </w:r>
    </w:p>
    <w:p w14:paraId="00000075" w14:textId="77777777" w:rsidR="00F75F07"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GELDMIDDELEN EN GOEDEREN</w:t>
      </w:r>
    </w:p>
    <w:p w14:paraId="00000076" w14:textId="7A4551B4" w:rsidR="00F75F07"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geldmiddelen van de vereniging bestaan uit bijdragen van de leden en </w:t>
      </w:r>
      <w:proofErr w:type="gramStart"/>
      <w:r>
        <w:rPr>
          <w:rFonts w:ascii="Times New Roman" w:eastAsia="Times New Roman" w:hAnsi="Times New Roman" w:cs="Times New Roman"/>
          <w:sz w:val="24"/>
          <w:szCs w:val="24"/>
        </w:rPr>
        <w:t>eventuele  begunstigers</w:t>
      </w:r>
      <w:proofErr w:type="gramEnd"/>
      <w:r>
        <w:rPr>
          <w:rFonts w:ascii="Times New Roman" w:eastAsia="Times New Roman" w:hAnsi="Times New Roman" w:cs="Times New Roman"/>
          <w:sz w:val="24"/>
          <w:szCs w:val="24"/>
        </w:rPr>
        <w:t xml:space="preserve">, uit entreegelden en uit eventuele verkrijgingen uit </w:t>
      </w:r>
      <w:r w:rsidR="001D6C52">
        <w:rPr>
          <w:rFonts w:ascii="Times New Roman" w:eastAsia="Times New Roman" w:hAnsi="Times New Roman" w:cs="Times New Roman"/>
          <w:sz w:val="24"/>
          <w:szCs w:val="24"/>
        </w:rPr>
        <w:t>erfstellingen</w:t>
      </w:r>
      <w:r>
        <w:rPr>
          <w:rFonts w:ascii="Times New Roman" w:eastAsia="Times New Roman" w:hAnsi="Times New Roman" w:cs="Times New Roman"/>
          <w:sz w:val="24"/>
          <w:szCs w:val="24"/>
        </w:rPr>
        <w:t xml:space="preserve"> en legaten en tenslotte uit eventuele andere toevallige baten.</w:t>
      </w:r>
    </w:p>
    <w:p w14:paraId="00000077" w14:textId="77777777" w:rsidR="00F75F07" w:rsidRDefault="00F75F07">
      <w:pPr>
        <w:spacing w:after="0"/>
        <w:rPr>
          <w:rFonts w:ascii="Times New Roman" w:eastAsia="Times New Roman" w:hAnsi="Times New Roman" w:cs="Times New Roman"/>
          <w:sz w:val="24"/>
          <w:szCs w:val="24"/>
        </w:rPr>
      </w:pPr>
    </w:p>
    <w:p w14:paraId="00000078" w14:textId="77777777" w:rsidR="00F75F07"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Artikel 9</w:t>
      </w:r>
    </w:p>
    <w:p w14:paraId="00000079" w14:textId="77777777" w:rsidR="00F75F07"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BESTUURSFUNCTIES-BESLUITVORMING BESTUUR </w:t>
      </w:r>
      <w:r>
        <w:rPr>
          <w:rFonts w:ascii="Times New Roman" w:eastAsia="Times New Roman" w:hAnsi="Times New Roman" w:cs="Times New Roman"/>
          <w:sz w:val="24"/>
          <w:szCs w:val="24"/>
        </w:rPr>
        <w:t>(artikel 14 statuten)</w:t>
      </w:r>
    </w:p>
    <w:p w14:paraId="0000007A" w14:textId="77777777" w:rsidR="00F75F07" w:rsidRDefault="00000000">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Het bestuur wijst uit zijn midden naast een secretaris en een penningmeester ook altijd een vicevoorzitter aan.</w:t>
      </w:r>
    </w:p>
    <w:p w14:paraId="0000007B" w14:textId="77777777" w:rsidR="00F75F07" w:rsidRDefault="00000000">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Bij staking van stemmen bij het nemen van een bestuursbesluit beslist de voorzitter.</w:t>
      </w:r>
    </w:p>
    <w:p w14:paraId="0000007C" w14:textId="77777777" w:rsidR="00F75F07" w:rsidRDefault="00000000">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 eigenaar en/of exploitant van de lokaliteit die als clublokaal in gebruik is zowel als zijn gezinsleden kunnen geen bestuursfunctie vervullen.</w:t>
      </w:r>
    </w:p>
    <w:p w14:paraId="0000007D" w14:textId="77777777" w:rsidR="00F75F07"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Artikel 10</w:t>
      </w:r>
    </w:p>
    <w:p w14:paraId="0000007E" w14:textId="77777777" w:rsidR="00F75F07"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BESTUURSTAAK </w:t>
      </w:r>
      <w:r>
        <w:rPr>
          <w:rFonts w:ascii="Times New Roman" w:eastAsia="Times New Roman" w:hAnsi="Times New Roman" w:cs="Times New Roman"/>
          <w:sz w:val="24"/>
          <w:szCs w:val="24"/>
        </w:rPr>
        <w:t>(artikel 15 statuten)</w:t>
      </w:r>
    </w:p>
    <w:p w14:paraId="0000007F" w14:textId="77777777" w:rsidR="00F75F07" w:rsidRDefault="00000000">
      <w:pPr>
        <w:numPr>
          <w:ilvl w:val="0"/>
          <w:numId w:val="1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het archief van de secretaris van </w:t>
      </w:r>
      <w:proofErr w:type="gramStart"/>
      <w:r>
        <w:rPr>
          <w:rFonts w:ascii="Times New Roman" w:eastAsia="Times New Roman" w:hAnsi="Times New Roman" w:cs="Times New Roman"/>
          <w:sz w:val="24"/>
          <w:szCs w:val="24"/>
        </w:rPr>
        <w:t>SBC(</w:t>
      </w:r>
      <w:proofErr w:type="gramEnd"/>
      <w:r>
        <w:rPr>
          <w:rFonts w:ascii="Times New Roman" w:eastAsia="Times New Roman" w:hAnsi="Times New Roman" w:cs="Times New Roman"/>
          <w:sz w:val="24"/>
          <w:szCs w:val="24"/>
        </w:rPr>
        <w:t>archief SBC/reglementen-</w:t>
      </w:r>
      <w:proofErr w:type="gramStart"/>
      <w:r>
        <w:rPr>
          <w:rFonts w:ascii="Times New Roman" w:eastAsia="Times New Roman" w:hAnsi="Times New Roman" w:cs="Times New Roman"/>
          <w:sz w:val="24"/>
          <w:szCs w:val="24"/>
        </w:rPr>
        <w:t>wetgeving(</w:t>
      </w:r>
      <w:proofErr w:type="gramEnd"/>
      <w:r>
        <w:rPr>
          <w:rFonts w:ascii="Times New Roman" w:eastAsia="Times New Roman" w:hAnsi="Times New Roman" w:cs="Times New Roman"/>
          <w:sz w:val="24"/>
          <w:szCs w:val="24"/>
        </w:rPr>
        <w:t>400)/</w:t>
      </w:r>
    </w:p>
    <w:p w14:paraId="00000080" w14:textId="77777777" w:rsidR="00F75F07" w:rsidRDefault="00000000">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Huishoudelijk </w:t>
      </w:r>
      <w:proofErr w:type="gramStart"/>
      <w:r>
        <w:rPr>
          <w:rFonts w:ascii="Times New Roman" w:eastAsia="Times New Roman" w:hAnsi="Times New Roman" w:cs="Times New Roman"/>
          <w:sz w:val="24"/>
          <w:szCs w:val="24"/>
        </w:rPr>
        <w:t>Reglement(</w:t>
      </w:r>
      <w:proofErr w:type="gramEnd"/>
      <w:r>
        <w:rPr>
          <w:rFonts w:ascii="Times New Roman" w:eastAsia="Times New Roman" w:hAnsi="Times New Roman" w:cs="Times New Roman"/>
          <w:sz w:val="24"/>
          <w:szCs w:val="24"/>
        </w:rPr>
        <w:t>420) is een beleidsstuk aanwezig, waarin een profielomschrijving staat van alle bestuursleden en welke taken en verantwoordelijkheden deze hebben.</w:t>
      </w:r>
    </w:p>
    <w:p w14:paraId="00000081" w14:textId="77777777" w:rsidR="00F75F07" w:rsidRDefault="00000000">
      <w:pPr>
        <w:numPr>
          <w:ilvl w:val="0"/>
          <w:numId w:val="1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het archief van de secretaris van </w:t>
      </w:r>
      <w:proofErr w:type="gramStart"/>
      <w:r>
        <w:rPr>
          <w:rFonts w:ascii="Times New Roman" w:eastAsia="Times New Roman" w:hAnsi="Times New Roman" w:cs="Times New Roman"/>
          <w:sz w:val="24"/>
          <w:szCs w:val="24"/>
        </w:rPr>
        <w:t>SBC(</w:t>
      </w:r>
      <w:proofErr w:type="gramEnd"/>
      <w:r>
        <w:rPr>
          <w:rFonts w:ascii="Times New Roman" w:eastAsia="Times New Roman" w:hAnsi="Times New Roman" w:cs="Times New Roman"/>
          <w:sz w:val="24"/>
          <w:szCs w:val="24"/>
        </w:rPr>
        <w:t>archief SBC/reglementen-</w:t>
      </w:r>
      <w:proofErr w:type="gramStart"/>
      <w:r>
        <w:rPr>
          <w:rFonts w:ascii="Times New Roman" w:eastAsia="Times New Roman" w:hAnsi="Times New Roman" w:cs="Times New Roman"/>
          <w:sz w:val="24"/>
          <w:szCs w:val="24"/>
        </w:rPr>
        <w:t>wetgeving(</w:t>
      </w:r>
      <w:proofErr w:type="gramEnd"/>
      <w:r>
        <w:rPr>
          <w:rFonts w:ascii="Times New Roman" w:eastAsia="Times New Roman" w:hAnsi="Times New Roman" w:cs="Times New Roman"/>
          <w:sz w:val="24"/>
          <w:szCs w:val="24"/>
        </w:rPr>
        <w:t>400)/</w:t>
      </w:r>
    </w:p>
    <w:p w14:paraId="00000082" w14:textId="77777777" w:rsidR="00F75F07" w:rsidRDefault="00000000">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Huishoudelijk </w:t>
      </w:r>
      <w:proofErr w:type="gramStart"/>
      <w:r>
        <w:rPr>
          <w:rFonts w:ascii="Times New Roman" w:eastAsia="Times New Roman" w:hAnsi="Times New Roman" w:cs="Times New Roman"/>
          <w:sz w:val="24"/>
          <w:szCs w:val="24"/>
        </w:rPr>
        <w:t>Reglement(</w:t>
      </w:r>
      <w:proofErr w:type="gramEnd"/>
      <w:r>
        <w:rPr>
          <w:rFonts w:ascii="Times New Roman" w:eastAsia="Times New Roman" w:hAnsi="Times New Roman" w:cs="Times New Roman"/>
          <w:sz w:val="24"/>
          <w:szCs w:val="24"/>
        </w:rPr>
        <w:t>420) is een protocol aanwezig waarin staat beschreven op welke manier het bestuur omgaat met overlijden van leden, oud leden, hun partner en/of hun kinderen.</w:t>
      </w:r>
    </w:p>
    <w:p w14:paraId="00000083" w14:textId="77777777" w:rsidR="00F75F07" w:rsidRDefault="00F75F07">
      <w:pPr>
        <w:spacing w:after="0"/>
        <w:rPr>
          <w:rFonts w:ascii="Times New Roman" w:eastAsia="Times New Roman" w:hAnsi="Times New Roman" w:cs="Times New Roman"/>
          <w:b/>
          <w:sz w:val="24"/>
          <w:szCs w:val="24"/>
        </w:rPr>
      </w:pPr>
    </w:p>
    <w:p w14:paraId="00000084" w14:textId="77777777" w:rsidR="00F75F07" w:rsidRDefault="00000000">
      <w:pPr>
        <w:rPr>
          <w:rFonts w:ascii="Times New Roman" w:eastAsia="Times New Roman" w:hAnsi="Times New Roman" w:cs="Times New Roman"/>
          <w:b/>
          <w:sz w:val="24"/>
          <w:szCs w:val="24"/>
        </w:rPr>
      </w:pPr>
      <w:r>
        <w:br w:type="page"/>
      </w:r>
    </w:p>
    <w:p w14:paraId="00000085" w14:textId="77777777" w:rsidR="00F75F07"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Artikel 11</w:t>
      </w:r>
    </w:p>
    <w:p w14:paraId="00000086" w14:textId="77777777" w:rsidR="00F75F07"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SCHORSING BESTUURSLEDEN EN EINDE BESTUURSLIDMAATSCHAP (</w:t>
      </w:r>
      <w:r>
        <w:rPr>
          <w:rFonts w:ascii="Times New Roman" w:eastAsia="Times New Roman" w:hAnsi="Times New Roman" w:cs="Times New Roman"/>
          <w:sz w:val="24"/>
          <w:szCs w:val="24"/>
        </w:rPr>
        <w:t>artikel 17 statuten)</w:t>
      </w:r>
    </w:p>
    <w:p w14:paraId="00000087" w14:textId="77777777" w:rsidR="00F75F07" w:rsidRDefault="00000000">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 algemene vergadering kan een bestuurslid schorsen of ontslaan indien zij daartoe termen aanwezig acht. Voor een besluit daartoe is een meerderheid vereist van tenminste twee derde van de geldig uitgebrachte stemmen.    </w:t>
      </w:r>
    </w:p>
    <w:p w14:paraId="00000088" w14:textId="77777777" w:rsidR="00F75F07"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Het bestuur kan een vacature, ontstaan tijdens het verenigingsjaar, tijdelijk opvullen tot een eerstvolgende algemene vergadering.</w:t>
      </w:r>
    </w:p>
    <w:p w14:paraId="00000089" w14:textId="77777777" w:rsidR="00F75F07"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Artikel 12</w:t>
      </w:r>
    </w:p>
    <w:p w14:paraId="0000008A" w14:textId="77777777" w:rsidR="00F75F07"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JAARVERSLAG-REKENING EN VERANTWOORDING </w:t>
      </w:r>
      <w:r>
        <w:rPr>
          <w:rFonts w:ascii="Times New Roman" w:eastAsia="Times New Roman" w:hAnsi="Times New Roman" w:cs="Times New Roman"/>
          <w:sz w:val="24"/>
          <w:szCs w:val="24"/>
        </w:rPr>
        <w:t>(artikel 18 statuten)</w:t>
      </w:r>
    </w:p>
    <w:p w14:paraId="0000008B" w14:textId="77777777" w:rsidR="00F75F07" w:rsidRDefault="00000000">
      <w:pPr>
        <w:numPr>
          <w:ilvl w:val="0"/>
          <w:numId w:val="19"/>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Het verenigingsjaar loopt gelijk met het boekjaar en wel van 1 augustus tot en met 31 juli daaropvolgend.</w:t>
      </w:r>
    </w:p>
    <w:p w14:paraId="0000008C" w14:textId="77777777" w:rsidR="00F75F07" w:rsidRDefault="00000000">
      <w:pPr>
        <w:numPr>
          <w:ilvl w:val="0"/>
          <w:numId w:val="19"/>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Indien de goedkeuring van de rekening en verantwoording wordt geweigerd, benoemt de algemene vergadering een andere kascommissie, bestaande uit tenminste drie leden, die een nieuw onderzoek doet van de rekening en verantwoording. Deze commissie heeft dezelfde bevoegdheden als de </w:t>
      </w:r>
      <w:proofErr w:type="gramStart"/>
      <w:r>
        <w:rPr>
          <w:rFonts w:ascii="Times New Roman" w:eastAsia="Times New Roman" w:hAnsi="Times New Roman" w:cs="Times New Roman"/>
          <w:sz w:val="24"/>
          <w:szCs w:val="24"/>
        </w:rPr>
        <w:t>eerder genoemde</w:t>
      </w:r>
      <w:proofErr w:type="gramEnd"/>
      <w:r>
        <w:rPr>
          <w:rFonts w:ascii="Times New Roman" w:eastAsia="Times New Roman" w:hAnsi="Times New Roman" w:cs="Times New Roman"/>
          <w:sz w:val="24"/>
          <w:szCs w:val="24"/>
        </w:rPr>
        <w:t xml:space="preserve"> kascommissie. Binnen een maand na de benoeming brengt zij aan de algemene vergadering verslag uit van haar bevindingen. Wordt dan ook de goedkeuring geweigerd, dan treft de algemene vergadering al die maatregelen die door haar in het belang van de vereniging nodig geacht worden. </w:t>
      </w:r>
    </w:p>
    <w:p w14:paraId="0000008D" w14:textId="77777777" w:rsidR="00F75F07" w:rsidRDefault="00F75F07">
      <w:pPr>
        <w:tabs>
          <w:tab w:val="left" w:pos="567"/>
        </w:tabs>
        <w:spacing w:after="0" w:line="240" w:lineRule="auto"/>
        <w:ind w:left="284" w:hanging="284"/>
        <w:rPr>
          <w:rFonts w:ascii="Times New Roman" w:eastAsia="Times New Roman" w:hAnsi="Times New Roman" w:cs="Times New Roman"/>
          <w:b/>
          <w:sz w:val="24"/>
          <w:szCs w:val="24"/>
        </w:rPr>
      </w:pPr>
      <w:bookmarkStart w:id="2" w:name="_heading=h.uldrtyjj7vhi" w:colFirst="0" w:colLast="0"/>
      <w:bookmarkEnd w:id="2"/>
    </w:p>
    <w:p w14:paraId="0000008E" w14:textId="77777777" w:rsidR="00F75F07" w:rsidRDefault="00000000">
      <w:pPr>
        <w:tabs>
          <w:tab w:val="left" w:pos="567"/>
        </w:tabs>
        <w:spacing w:after="0" w:line="240" w:lineRule="auto"/>
        <w:ind w:left="284" w:hanging="284"/>
        <w:rPr>
          <w:rFonts w:ascii="Times New Roman" w:eastAsia="Times New Roman" w:hAnsi="Times New Roman" w:cs="Times New Roman"/>
          <w:b/>
          <w:sz w:val="24"/>
          <w:szCs w:val="24"/>
        </w:rPr>
      </w:pPr>
      <w:bookmarkStart w:id="3" w:name="_heading=h.3dy6vkm" w:colFirst="0" w:colLast="0"/>
      <w:bookmarkEnd w:id="3"/>
      <w:r>
        <w:rPr>
          <w:rFonts w:ascii="Times New Roman" w:eastAsia="Times New Roman" w:hAnsi="Times New Roman" w:cs="Times New Roman"/>
          <w:b/>
          <w:sz w:val="24"/>
          <w:szCs w:val="24"/>
        </w:rPr>
        <w:t>Artikel 13</w:t>
      </w:r>
    </w:p>
    <w:p w14:paraId="0000008F" w14:textId="77777777" w:rsidR="00F75F07" w:rsidRDefault="00F75F07">
      <w:pPr>
        <w:tabs>
          <w:tab w:val="left" w:pos="567"/>
        </w:tabs>
        <w:spacing w:after="0" w:line="240" w:lineRule="auto"/>
        <w:ind w:left="284" w:hanging="284"/>
        <w:rPr>
          <w:rFonts w:ascii="Times New Roman" w:eastAsia="Times New Roman" w:hAnsi="Times New Roman" w:cs="Times New Roman"/>
          <w:b/>
          <w:sz w:val="24"/>
          <w:szCs w:val="24"/>
        </w:rPr>
      </w:pPr>
      <w:bookmarkStart w:id="4" w:name="_heading=h.ldf1gkotxjle" w:colFirst="0" w:colLast="0"/>
      <w:bookmarkEnd w:id="4"/>
    </w:p>
    <w:p w14:paraId="00000090" w14:textId="77777777" w:rsidR="00F75F07" w:rsidRDefault="00000000">
      <w:pPr>
        <w:tabs>
          <w:tab w:val="left" w:pos="567"/>
        </w:tabs>
        <w:spacing w:after="0" w:line="240" w:lineRule="auto"/>
        <w:ind w:left="284" w:hanging="284"/>
        <w:rPr>
          <w:rFonts w:ascii="Times New Roman" w:eastAsia="Times New Roman" w:hAnsi="Times New Roman" w:cs="Times New Roman"/>
          <w:sz w:val="24"/>
          <w:szCs w:val="24"/>
        </w:rPr>
      </w:pPr>
      <w:bookmarkStart w:id="5" w:name="_heading=h.c27m5oe0svaa" w:colFirst="0" w:colLast="0"/>
      <w:bookmarkEnd w:id="5"/>
      <w:r>
        <w:rPr>
          <w:rFonts w:ascii="Times New Roman" w:eastAsia="Times New Roman" w:hAnsi="Times New Roman" w:cs="Times New Roman"/>
          <w:b/>
          <w:sz w:val="24"/>
          <w:szCs w:val="24"/>
        </w:rPr>
        <w:t xml:space="preserve">ALGEMENE VERGADERING – ALGEMEEN </w:t>
      </w:r>
      <w:r>
        <w:rPr>
          <w:rFonts w:ascii="Times New Roman" w:eastAsia="Times New Roman" w:hAnsi="Times New Roman" w:cs="Times New Roman"/>
          <w:sz w:val="24"/>
          <w:szCs w:val="24"/>
        </w:rPr>
        <w:t>(artikel 19 statuten)</w:t>
      </w:r>
    </w:p>
    <w:p w14:paraId="00000091" w14:textId="77777777" w:rsidR="00F75F07" w:rsidRDefault="00F75F07">
      <w:pPr>
        <w:pBdr>
          <w:top w:val="nil"/>
          <w:left w:val="nil"/>
          <w:bottom w:val="nil"/>
          <w:right w:val="nil"/>
          <w:between w:val="nil"/>
        </w:pBdr>
        <w:spacing w:after="0"/>
        <w:ind w:left="360"/>
        <w:rPr>
          <w:rFonts w:ascii="Times New Roman" w:eastAsia="Times New Roman" w:hAnsi="Times New Roman" w:cs="Times New Roman"/>
          <w:color w:val="FF0000"/>
          <w:sz w:val="24"/>
          <w:szCs w:val="24"/>
        </w:rPr>
      </w:pPr>
    </w:p>
    <w:p w14:paraId="00000092" w14:textId="77777777" w:rsidR="00F75F07" w:rsidRDefault="00000000">
      <w:pPr>
        <w:numPr>
          <w:ilvl w:val="0"/>
          <w:numId w:val="20"/>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Tijdens de algemene vergadering moeten alle leden de presentielijsten tekenen; alleen de leden die getekend hebben mogen aan de stemmingen deelnemen. </w:t>
      </w:r>
    </w:p>
    <w:p w14:paraId="00000093" w14:textId="77777777" w:rsidR="00F75F07" w:rsidRDefault="00F75F07">
      <w:pPr>
        <w:spacing w:after="0"/>
        <w:rPr>
          <w:rFonts w:ascii="Times New Roman" w:eastAsia="Times New Roman" w:hAnsi="Times New Roman" w:cs="Times New Roman"/>
          <w:b/>
          <w:sz w:val="24"/>
          <w:szCs w:val="24"/>
        </w:rPr>
      </w:pPr>
    </w:p>
    <w:p w14:paraId="00000094" w14:textId="77777777" w:rsidR="00F75F07" w:rsidRDefault="0000000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Artikel 14</w:t>
      </w:r>
    </w:p>
    <w:p w14:paraId="00000095" w14:textId="77777777" w:rsidR="00F75F07" w:rsidRDefault="00F75F07">
      <w:pPr>
        <w:spacing w:after="0"/>
        <w:rPr>
          <w:rFonts w:ascii="Times New Roman" w:eastAsia="Times New Roman" w:hAnsi="Times New Roman" w:cs="Times New Roman"/>
          <w:b/>
          <w:sz w:val="24"/>
          <w:szCs w:val="24"/>
        </w:rPr>
      </w:pPr>
    </w:p>
    <w:p w14:paraId="00000096" w14:textId="77777777" w:rsidR="00F75F07"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ALGEMENE VERGADERING –BESLUITVORMING </w:t>
      </w:r>
      <w:r>
        <w:rPr>
          <w:rFonts w:ascii="Times New Roman" w:eastAsia="Times New Roman" w:hAnsi="Times New Roman" w:cs="Times New Roman"/>
          <w:sz w:val="24"/>
          <w:szCs w:val="24"/>
        </w:rPr>
        <w:t>(artikel 22 statuten)</w:t>
      </w:r>
    </w:p>
    <w:p w14:paraId="00000097" w14:textId="77777777" w:rsidR="00F75F07" w:rsidRDefault="00F75F07">
      <w:pPr>
        <w:spacing w:after="0"/>
        <w:rPr>
          <w:rFonts w:ascii="Times New Roman" w:eastAsia="Times New Roman" w:hAnsi="Times New Roman" w:cs="Times New Roman"/>
          <w:sz w:val="24"/>
          <w:szCs w:val="24"/>
        </w:rPr>
      </w:pPr>
    </w:p>
    <w:p w14:paraId="00000098" w14:textId="77777777" w:rsidR="00F75F07" w:rsidRDefault="00000000">
      <w:pPr>
        <w:numPr>
          <w:ilvl w:val="0"/>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Voor de aanvang van de schriftelijke stemming wijst de voorzitter drie onafhankelijke personen aan die de uitgebrachte stemmen zullen tellen. Zij overhandigen de uitkomst van de telling aan de voorzitter, zodat hij het resultaat van de stemming ogenblikkelijk aan de vergadering kan meedelen.</w:t>
      </w:r>
    </w:p>
    <w:p w14:paraId="00000099" w14:textId="77777777" w:rsidR="00F75F07" w:rsidRDefault="00F75F07">
      <w:pPr>
        <w:tabs>
          <w:tab w:val="left" w:pos="567"/>
        </w:tabs>
        <w:spacing w:after="0" w:line="240" w:lineRule="auto"/>
        <w:ind w:left="284" w:hanging="284"/>
        <w:rPr>
          <w:rFonts w:ascii="Times New Roman" w:eastAsia="Times New Roman" w:hAnsi="Times New Roman" w:cs="Times New Roman"/>
          <w:b/>
          <w:sz w:val="24"/>
          <w:szCs w:val="24"/>
        </w:rPr>
      </w:pPr>
    </w:p>
    <w:p w14:paraId="0000009A" w14:textId="77777777" w:rsidR="00F75F07"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Artikel 15 ONTBINDING EN VEREFFENING </w:t>
      </w:r>
      <w:r>
        <w:rPr>
          <w:rFonts w:ascii="Times New Roman" w:eastAsia="Times New Roman" w:hAnsi="Times New Roman" w:cs="Times New Roman"/>
          <w:sz w:val="24"/>
          <w:szCs w:val="24"/>
        </w:rPr>
        <w:t>(artikel 25 statuten)</w:t>
      </w:r>
    </w:p>
    <w:p w14:paraId="0000009B" w14:textId="4E217CFF" w:rsidR="00F75F07" w:rsidRDefault="001D6C52">
      <w:pPr>
        <w:numPr>
          <w:ilvl w:val="0"/>
          <w:numId w:val="6"/>
        </w:numPr>
        <w:tabs>
          <w:tab w:val="left" w:pos="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00000">
        <w:rPr>
          <w:rFonts w:ascii="Times New Roman" w:eastAsia="Times New Roman" w:hAnsi="Times New Roman" w:cs="Times New Roman"/>
          <w:sz w:val="24"/>
          <w:szCs w:val="24"/>
        </w:rPr>
        <w:t>Bij de oproeping tot een AV ter ontbinding en vereffening van de vereniging moet expliciet worden meegedeeld, dat ter vergadering zal worden voorgesteld de vereniging te ontbinden.</w:t>
      </w:r>
      <w:r w:rsidR="00000000">
        <w:rPr>
          <w:rFonts w:ascii="Times New Roman" w:eastAsia="Times New Roman" w:hAnsi="Times New Roman" w:cs="Times New Roman"/>
          <w:color w:val="FF0000"/>
          <w:sz w:val="24"/>
          <w:szCs w:val="24"/>
        </w:rPr>
        <w:t xml:space="preserve"> </w:t>
      </w:r>
    </w:p>
    <w:p w14:paraId="0000009C" w14:textId="75C531D4" w:rsidR="00F75F07" w:rsidRDefault="001D6C52">
      <w:pPr>
        <w:numPr>
          <w:ilvl w:val="0"/>
          <w:numId w:val="6"/>
        </w:numPr>
        <w:tabs>
          <w:tab w:val="left" w:pos="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00000">
        <w:rPr>
          <w:rFonts w:ascii="Times New Roman" w:eastAsia="Times New Roman" w:hAnsi="Times New Roman" w:cs="Times New Roman"/>
          <w:sz w:val="24"/>
          <w:szCs w:val="24"/>
        </w:rPr>
        <w:t xml:space="preserve">De termijn voor oproeping tot de in lid 1 bedoelde vergadering moet tenminste veertien dagen bedragen. </w:t>
      </w:r>
    </w:p>
    <w:p w14:paraId="0000009D" w14:textId="77777777" w:rsidR="00F75F07" w:rsidRDefault="00F75F07">
      <w:pPr>
        <w:pBdr>
          <w:top w:val="nil"/>
          <w:left w:val="nil"/>
          <w:bottom w:val="nil"/>
          <w:right w:val="nil"/>
          <w:between w:val="nil"/>
        </w:pBdr>
        <w:spacing w:after="0"/>
        <w:rPr>
          <w:rFonts w:ascii="Times New Roman" w:eastAsia="Times New Roman" w:hAnsi="Times New Roman" w:cs="Times New Roman"/>
          <w:sz w:val="24"/>
          <w:szCs w:val="24"/>
        </w:rPr>
      </w:pPr>
      <w:bookmarkStart w:id="6" w:name="_heading=h.2s8eyo1" w:colFirst="0" w:colLast="0"/>
      <w:bookmarkEnd w:id="6"/>
    </w:p>
    <w:p w14:paraId="0000009E" w14:textId="77777777" w:rsidR="00F75F07"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Artikel 1</w:t>
      </w:r>
      <w:r>
        <w:rPr>
          <w:rFonts w:ascii="Times New Roman" w:eastAsia="Times New Roman" w:hAnsi="Times New Roman" w:cs="Times New Roman"/>
          <w:b/>
          <w:sz w:val="24"/>
          <w:szCs w:val="24"/>
        </w:rPr>
        <w:t>6</w:t>
      </w:r>
      <w:r>
        <w:rPr>
          <w:rFonts w:ascii="Times New Roman" w:eastAsia="Times New Roman" w:hAnsi="Times New Roman" w:cs="Times New Roman"/>
          <w:b/>
          <w:color w:val="000000"/>
          <w:sz w:val="24"/>
          <w:szCs w:val="24"/>
        </w:rPr>
        <w:t xml:space="preserve"> HUISHOUDELIJK REGLEMENT EN ANDERE REGLEMENTEN</w:t>
      </w:r>
      <w:r>
        <w:rPr>
          <w:rFonts w:ascii="Times New Roman" w:eastAsia="Times New Roman" w:hAnsi="Times New Roman" w:cs="Times New Roman"/>
          <w:color w:val="000000"/>
          <w:sz w:val="24"/>
          <w:szCs w:val="24"/>
        </w:rPr>
        <w:t xml:space="preserve"> (artikel 26 statuten)</w:t>
      </w:r>
    </w:p>
    <w:p w14:paraId="0000009F" w14:textId="77777777" w:rsidR="00F75F07" w:rsidRDefault="00F75F07">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000000A0" w14:textId="29158123" w:rsidR="00F75F07" w:rsidRDefault="001D6C52">
      <w:pPr>
        <w:numPr>
          <w:ilvl w:val="0"/>
          <w:numId w:val="11"/>
        </w:numPr>
        <w:pBdr>
          <w:top w:val="nil"/>
          <w:left w:val="nil"/>
          <w:bottom w:val="nil"/>
          <w:right w:val="nil"/>
          <w:between w:val="nil"/>
        </w:pBdr>
        <w:tabs>
          <w:tab w:val="left" w:pos="567"/>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000000">
        <w:rPr>
          <w:rFonts w:ascii="Times New Roman" w:eastAsia="Times New Roman" w:hAnsi="Times New Roman" w:cs="Times New Roman"/>
          <w:color w:val="000000"/>
          <w:sz w:val="24"/>
          <w:szCs w:val="24"/>
        </w:rPr>
        <w:t>De vereniging kan naast de statuten regelgeving vastleggen via andere documenten over alle onderwerpen waarvan de vereniging van mening is dat regelgeving gewenst is.</w:t>
      </w:r>
    </w:p>
    <w:p w14:paraId="000000A1" w14:textId="3907DD94" w:rsidR="00F75F07" w:rsidRDefault="001D6C52">
      <w:pPr>
        <w:numPr>
          <w:ilvl w:val="0"/>
          <w:numId w:val="11"/>
        </w:numPr>
        <w:pBdr>
          <w:top w:val="nil"/>
          <w:left w:val="nil"/>
          <w:bottom w:val="nil"/>
          <w:right w:val="nil"/>
          <w:between w:val="nil"/>
        </w:pBdr>
        <w:tabs>
          <w:tab w:val="left" w:pos="567"/>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000000">
        <w:rPr>
          <w:rFonts w:ascii="Times New Roman" w:eastAsia="Times New Roman" w:hAnsi="Times New Roman" w:cs="Times New Roman"/>
          <w:color w:val="000000"/>
          <w:sz w:val="24"/>
          <w:szCs w:val="24"/>
        </w:rPr>
        <w:t>Dit huishoudelijk reglement is daar een voorbeeld van en is een nadere detaillering van en een aanvulling op de statuten.</w:t>
      </w:r>
    </w:p>
    <w:p w14:paraId="000000A2" w14:textId="7DCC43A3" w:rsidR="00F75F07" w:rsidRDefault="001D6C52">
      <w:pPr>
        <w:numPr>
          <w:ilvl w:val="0"/>
          <w:numId w:val="11"/>
        </w:numPr>
        <w:pBdr>
          <w:top w:val="nil"/>
          <w:left w:val="nil"/>
          <w:bottom w:val="nil"/>
          <w:right w:val="nil"/>
          <w:between w:val="nil"/>
        </w:pBdr>
        <w:tabs>
          <w:tab w:val="left" w:pos="567"/>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000000">
        <w:rPr>
          <w:rFonts w:ascii="Times New Roman" w:eastAsia="Times New Roman" w:hAnsi="Times New Roman" w:cs="Times New Roman"/>
          <w:color w:val="000000"/>
          <w:sz w:val="24"/>
          <w:szCs w:val="24"/>
        </w:rPr>
        <w:t>Zo is er ook een wedstrijdreglement waarin de reglementen omtrent de te spelen competitie en wedstrijden bij SBC staan beschreven.</w:t>
      </w:r>
    </w:p>
    <w:p w14:paraId="000000A3" w14:textId="204BD25B" w:rsidR="00F75F07" w:rsidRDefault="001D6C52">
      <w:pPr>
        <w:numPr>
          <w:ilvl w:val="0"/>
          <w:numId w:val="11"/>
        </w:numPr>
        <w:pBdr>
          <w:top w:val="nil"/>
          <w:left w:val="nil"/>
          <w:bottom w:val="nil"/>
          <w:right w:val="nil"/>
          <w:between w:val="nil"/>
        </w:pBdr>
        <w:tabs>
          <w:tab w:val="left" w:pos="567"/>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000000">
        <w:rPr>
          <w:rFonts w:ascii="Times New Roman" w:eastAsia="Times New Roman" w:hAnsi="Times New Roman" w:cs="Times New Roman"/>
          <w:color w:val="000000"/>
          <w:sz w:val="24"/>
          <w:szCs w:val="24"/>
        </w:rPr>
        <w:t>Wijzigingen van alle reglementen die SBC hanteert kunnen alleen geschieden door een bestuursbesluit met toestemming van twee derde van de stemmen van de AV.</w:t>
      </w:r>
    </w:p>
    <w:p w14:paraId="000000A4" w14:textId="17D1B691" w:rsidR="00F75F07" w:rsidRDefault="001D6C52">
      <w:pPr>
        <w:numPr>
          <w:ilvl w:val="0"/>
          <w:numId w:val="11"/>
        </w:numPr>
        <w:pBdr>
          <w:top w:val="nil"/>
          <w:left w:val="nil"/>
          <w:bottom w:val="nil"/>
          <w:right w:val="nil"/>
          <w:between w:val="nil"/>
        </w:pBdr>
        <w:tabs>
          <w:tab w:val="left" w:pos="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sidR="00000000">
        <w:rPr>
          <w:rFonts w:ascii="Times New Roman" w:eastAsia="Times New Roman" w:hAnsi="Times New Roman" w:cs="Times New Roman"/>
          <w:color w:val="000000"/>
          <w:sz w:val="24"/>
          <w:szCs w:val="24"/>
        </w:rPr>
        <w:t xml:space="preserve">Voorstellen tot wijziging van elk reglement </w:t>
      </w:r>
      <w:r w:rsidR="00000000">
        <w:rPr>
          <w:rFonts w:ascii="Times New Roman" w:eastAsia="Times New Roman" w:hAnsi="Times New Roman" w:cs="Times New Roman"/>
          <w:sz w:val="24"/>
          <w:szCs w:val="24"/>
        </w:rPr>
        <w:t>moeten</w:t>
      </w:r>
      <w:r w:rsidR="00000000">
        <w:rPr>
          <w:rFonts w:ascii="Times New Roman" w:eastAsia="Times New Roman" w:hAnsi="Times New Roman" w:cs="Times New Roman"/>
          <w:color w:val="000000"/>
          <w:sz w:val="24"/>
          <w:szCs w:val="24"/>
        </w:rPr>
        <w:t xml:space="preserve"> tenminste </w:t>
      </w:r>
      <w:r w:rsidR="00000000">
        <w:rPr>
          <w:rFonts w:ascii="Times New Roman" w:eastAsia="Times New Roman" w:hAnsi="Times New Roman" w:cs="Times New Roman"/>
          <w:sz w:val="24"/>
          <w:szCs w:val="24"/>
        </w:rPr>
        <w:t>veertien dagen</w:t>
      </w:r>
      <w:r w:rsidR="00000000">
        <w:rPr>
          <w:rFonts w:ascii="Times New Roman" w:eastAsia="Times New Roman" w:hAnsi="Times New Roman" w:cs="Times New Roman"/>
          <w:color w:val="FF0000"/>
          <w:sz w:val="24"/>
          <w:szCs w:val="24"/>
        </w:rPr>
        <w:t xml:space="preserve"> </w:t>
      </w:r>
      <w:r w:rsidR="00000000">
        <w:rPr>
          <w:rFonts w:ascii="Times New Roman" w:eastAsia="Times New Roman" w:hAnsi="Times New Roman" w:cs="Times New Roman"/>
          <w:color w:val="000000"/>
          <w:sz w:val="24"/>
          <w:szCs w:val="24"/>
        </w:rPr>
        <w:t xml:space="preserve">voor de algemene vergadering worden aangekondigd. </w:t>
      </w:r>
    </w:p>
    <w:p w14:paraId="000000A5" w14:textId="77777777" w:rsidR="00F75F07" w:rsidRDefault="00F75F07">
      <w:pPr>
        <w:pBdr>
          <w:top w:val="nil"/>
          <w:left w:val="nil"/>
          <w:bottom w:val="nil"/>
          <w:right w:val="nil"/>
          <w:between w:val="nil"/>
        </w:pBdr>
        <w:tabs>
          <w:tab w:val="left" w:pos="567"/>
        </w:tabs>
        <w:spacing w:after="0" w:line="240" w:lineRule="auto"/>
        <w:rPr>
          <w:rFonts w:ascii="Times New Roman" w:eastAsia="Times New Roman" w:hAnsi="Times New Roman" w:cs="Times New Roman"/>
          <w:sz w:val="24"/>
          <w:szCs w:val="24"/>
        </w:rPr>
      </w:pPr>
    </w:p>
    <w:p w14:paraId="000000A6" w14:textId="77777777" w:rsidR="00F75F07" w:rsidRDefault="00F75F07">
      <w:pPr>
        <w:pBdr>
          <w:top w:val="nil"/>
          <w:left w:val="nil"/>
          <w:bottom w:val="nil"/>
          <w:right w:val="nil"/>
          <w:between w:val="nil"/>
        </w:pBdr>
        <w:tabs>
          <w:tab w:val="left" w:pos="567"/>
        </w:tabs>
        <w:spacing w:after="0" w:line="240" w:lineRule="auto"/>
        <w:rPr>
          <w:rFonts w:ascii="Times New Roman" w:eastAsia="Times New Roman" w:hAnsi="Times New Roman" w:cs="Times New Roman"/>
          <w:sz w:val="24"/>
          <w:szCs w:val="24"/>
        </w:rPr>
      </w:pPr>
    </w:p>
    <w:p w14:paraId="000000A7" w14:textId="77777777" w:rsidR="00F75F07" w:rsidRDefault="0000000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Artikel 17 ONVOORZIENE OMSTANDIGHEDEN</w:t>
      </w:r>
    </w:p>
    <w:p w14:paraId="000000A8" w14:textId="77777777" w:rsidR="00F75F07" w:rsidRDefault="00F75F07">
      <w:pPr>
        <w:spacing w:after="0"/>
        <w:rPr>
          <w:rFonts w:ascii="Times New Roman" w:eastAsia="Times New Roman" w:hAnsi="Times New Roman" w:cs="Times New Roman"/>
          <w:sz w:val="24"/>
          <w:szCs w:val="24"/>
        </w:rPr>
      </w:pPr>
    </w:p>
    <w:p w14:paraId="000000A9" w14:textId="77777777" w:rsidR="00F75F07" w:rsidRDefault="00000000">
      <w:pPr>
        <w:numPr>
          <w:ilvl w:val="0"/>
          <w:numId w:val="1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Ingeval van enig belangrijk verschil tussen de tekst van dit huishoudelijk reglement en de tekst van de statuten, dan heeft de tekst van de statuten voorrang.</w:t>
      </w:r>
    </w:p>
    <w:p w14:paraId="000000AA" w14:textId="77777777" w:rsidR="00F75F07" w:rsidRDefault="00000000">
      <w:pPr>
        <w:numPr>
          <w:ilvl w:val="0"/>
          <w:numId w:val="12"/>
        </w:numPr>
        <w:spacing w:after="0"/>
        <w:rPr>
          <w:rFonts w:ascii="Times New Roman" w:eastAsia="Times New Roman" w:hAnsi="Times New Roman" w:cs="Times New Roman"/>
          <w:sz w:val="24"/>
          <w:szCs w:val="24"/>
        </w:rPr>
      </w:pPr>
      <w:bookmarkStart w:id="7" w:name="_heading=h.gjdgxs" w:colFirst="0" w:colLast="0"/>
      <w:bookmarkEnd w:id="7"/>
      <w:r>
        <w:rPr>
          <w:rFonts w:ascii="Times New Roman" w:eastAsia="Times New Roman" w:hAnsi="Times New Roman" w:cs="Times New Roman"/>
          <w:sz w:val="24"/>
          <w:szCs w:val="24"/>
        </w:rPr>
        <w:t>Een besluit in strijd met het huishoudelijk reglement is vernietigbaar.</w:t>
      </w:r>
    </w:p>
    <w:p w14:paraId="000000AB" w14:textId="77777777" w:rsidR="00F75F07" w:rsidRDefault="00000000">
      <w:pPr>
        <w:numPr>
          <w:ilvl w:val="0"/>
          <w:numId w:val="12"/>
        </w:numPr>
        <w:rPr>
          <w:rFonts w:ascii="Times New Roman" w:eastAsia="Times New Roman" w:hAnsi="Times New Roman" w:cs="Times New Roman"/>
          <w:sz w:val="24"/>
          <w:szCs w:val="24"/>
        </w:rPr>
      </w:pPr>
      <w:bookmarkStart w:id="8" w:name="_heading=h.1np51xc590di" w:colFirst="0" w:colLast="0"/>
      <w:bookmarkEnd w:id="8"/>
      <w:r>
        <w:rPr>
          <w:rFonts w:ascii="Times New Roman" w:eastAsia="Times New Roman" w:hAnsi="Times New Roman" w:cs="Times New Roman"/>
          <w:sz w:val="24"/>
          <w:szCs w:val="24"/>
        </w:rPr>
        <w:t>In alle gevallen, waarin dit huishoudelijk reglement niet voorziet beslist het bestuur.</w:t>
      </w:r>
    </w:p>
    <w:p w14:paraId="000000AC" w14:textId="77777777" w:rsidR="00F75F07" w:rsidRDefault="00F75F07">
      <w:pPr>
        <w:ind w:left="720"/>
        <w:rPr>
          <w:rFonts w:ascii="Times New Roman" w:eastAsia="Times New Roman" w:hAnsi="Times New Roman" w:cs="Times New Roman"/>
          <w:sz w:val="24"/>
          <w:szCs w:val="24"/>
        </w:rPr>
      </w:pPr>
      <w:bookmarkStart w:id="9" w:name="_heading=h.sb2eyahojwzc" w:colFirst="0" w:colLast="0"/>
      <w:bookmarkEnd w:id="9"/>
    </w:p>
    <w:p w14:paraId="000000AD" w14:textId="77777777" w:rsidR="00F75F07" w:rsidRDefault="00F75F07">
      <w:pPr>
        <w:ind w:left="720"/>
        <w:rPr>
          <w:rFonts w:ascii="Times New Roman" w:eastAsia="Times New Roman" w:hAnsi="Times New Roman" w:cs="Times New Roman"/>
          <w:sz w:val="24"/>
          <w:szCs w:val="24"/>
        </w:rPr>
      </w:pPr>
      <w:bookmarkStart w:id="10" w:name="_heading=h.s0jan2ul6x6j" w:colFirst="0" w:colLast="0"/>
      <w:bookmarkEnd w:id="10"/>
    </w:p>
    <w:p w14:paraId="000000AE" w14:textId="77777777" w:rsidR="00F75F07" w:rsidRDefault="00000000">
      <w:pPr>
        <w:jc w:val="center"/>
        <w:rPr>
          <w:rFonts w:ascii="Times New Roman" w:eastAsia="Times New Roman" w:hAnsi="Times New Roman" w:cs="Times New Roman"/>
          <w:sz w:val="24"/>
          <w:szCs w:val="24"/>
        </w:rPr>
      </w:pPr>
      <w:bookmarkStart w:id="11" w:name="_heading=h.tvdju8so66ig" w:colFirst="0" w:colLast="0"/>
      <w:bookmarkEnd w:id="11"/>
      <w:r>
        <w:rPr>
          <w:rFonts w:ascii="Times New Roman" w:eastAsia="Times New Roman" w:hAnsi="Times New Roman" w:cs="Times New Roman"/>
          <w:sz w:val="24"/>
          <w:szCs w:val="24"/>
        </w:rPr>
        <w:t>Dit huishoudelijk reglement is vastgesteld op de algemene vergadering van 24 april 2025</w:t>
      </w:r>
    </w:p>
    <w:p w14:paraId="000000AF" w14:textId="77777777" w:rsidR="00F75F07" w:rsidRDefault="00F75F07">
      <w:pPr>
        <w:rPr>
          <w:rFonts w:ascii="Times New Roman" w:eastAsia="Times New Roman" w:hAnsi="Times New Roman" w:cs="Times New Roman"/>
          <w:sz w:val="24"/>
          <w:szCs w:val="24"/>
        </w:rPr>
      </w:pPr>
      <w:bookmarkStart w:id="12" w:name="_heading=h.l21fmqrq1fcg" w:colFirst="0" w:colLast="0"/>
      <w:bookmarkEnd w:id="12"/>
    </w:p>
    <w:p w14:paraId="000000B0" w14:textId="77777777" w:rsidR="00F75F07" w:rsidRDefault="00F75F07">
      <w:pPr>
        <w:rPr>
          <w:rFonts w:ascii="Arial" w:eastAsia="Arial" w:hAnsi="Arial" w:cs="Arial"/>
          <w:color w:val="222222"/>
          <w:highlight w:val="white"/>
        </w:rPr>
      </w:pPr>
      <w:bookmarkStart w:id="13" w:name="_heading=h.km9hr5pdkz6" w:colFirst="0" w:colLast="0"/>
      <w:bookmarkEnd w:id="13"/>
    </w:p>
    <w:p w14:paraId="000000B1" w14:textId="77777777" w:rsidR="00F75F07" w:rsidRDefault="00000000">
      <w:pPr>
        <w:rPr>
          <w:rFonts w:ascii="Arial" w:eastAsia="Arial" w:hAnsi="Arial" w:cs="Arial"/>
          <w:color w:val="222222"/>
          <w:highlight w:val="white"/>
        </w:rPr>
      </w:pPr>
      <w:r>
        <w:rPr>
          <w:rFonts w:ascii="Times New Roman" w:eastAsia="Times New Roman" w:hAnsi="Times New Roman" w:cs="Times New Roman"/>
        </w:rPr>
        <w:t xml:space="preserve">  </w:t>
      </w:r>
    </w:p>
    <w:sectPr w:rsidR="00F75F07" w:rsidSect="00F97255">
      <w:headerReference w:type="default" r:id="rId9"/>
      <w:footerReference w:type="default" r:id="rId10"/>
      <w:pgSz w:w="11906" w:h="16838"/>
      <w:pgMar w:top="1417" w:right="1133" w:bottom="1417" w:left="1133" w:header="708" w:footer="708" w:gutter="0"/>
      <w:pgNumType w:start="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E5305" w14:textId="77777777" w:rsidR="00083B86" w:rsidRDefault="00083B86">
      <w:pPr>
        <w:spacing w:after="0" w:line="240" w:lineRule="auto"/>
      </w:pPr>
      <w:r>
        <w:separator/>
      </w:r>
    </w:p>
  </w:endnote>
  <w:endnote w:type="continuationSeparator" w:id="0">
    <w:p w14:paraId="514C9763" w14:textId="77777777" w:rsidR="00083B86" w:rsidRDefault="00083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4" w14:textId="7030BA73" w:rsidR="00F75F07" w:rsidRDefault="00000000">
    <w:pPr>
      <w:pBdr>
        <w:top w:val="nil"/>
        <w:left w:val="nil"/>
        <w:bottom w:val="nil"/>
        <w:right w:val="nil"/>
        <w:between w:val="nil"/>
      </w:pBdr>
      <w:tabs>
        <w:tab w:val="center" w:pos="4536"/>
        <w:tab w:val="right" w:pos="9072"/>
      </w:tabs>
      <w:spacing w:after="0" w:line="240" w:lineRule="auto"/>
      <w:jc w:val="right"/>
      <w:rPr>
        <w:color w:val="000000"/>
      </w:rPr>
    </w:pPr>
    <w:r>
      <w:rPr>
        <w:color w:val="000000"/>
      </w:rPr>
      <w:t xml:space="preserve">Pagina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06572">
      <w:rPr>
        <w:b/>
        <w:noProof/>
        <w:color w:val="000000"/>
        <w:sz w:val="24"/>
        <w:szCs w:val="24"/>
      </w:rPr>
      <w:t>1</w:t>
    </w:r>
    <w:r>
      <w:rPr>
        <w:b/>
        <w:color w:val="000000"/>
        <w:sz w:val="24"/>
        <w:szCs w:val="24"/>
      </w:rPr>
      <w:fldChar w:fldCharType="end"/>
    </w:r>
    <w:r>
      <w:rPr>
        <w:color w:val="000000"/>
      </w:rPr>
      <w:t xml:space="preserve"> van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06572">
      <w:rPr>
        <w:b/>
        <w:noProof/>
        <w:color w:val="000000"/>
        <w:sz w:val="24"/>
        <w:szCs w:val="24"/>
      </w:rPr>
      <w:t>2</w:t>
    </w:r>
    <w:r>
      <w:rPr>
        <w:b/>
        <w:color w:val="000000"/>
        <w:sz w:val="24"/>
        <w:szCs w:val="24"/>
      </w:rPr>
      <w:fldChar w:fldCharType="end"/>
    </w:r>
  </w:p>
  <w:p w14:paraId="000000B5" w14:textId="77777777" w:rsidR="00F75F07" w:rsidRDefault="00F75F07">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1DFF6" w14:textId="77777777" w:rsidR="00083B86" w:rsidRDefault="00083B86">
      <w:pPr>
        <w:spacing w:after="0" w:line="240" w:lineRule="auto"/>
      </w:pPr>
      <w:r>
        <w:separator/>
      </w:r>
    </w:p>
  </w:footnote>
  <w:footnote w:type="continuationSeparator" w:id="0">
    <w:p w14:paraId="3E024B8F" w14:textId="77777777" w:rsidR="00083B86" w:rsidRDefault="00083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F75F07" w:rsidRDefault="00F75F07">
    <w:pPr>
      <w:pBdr>
        <w:top w:val="nil"/>
        <w:left w:val="nil"/>
        <w:bottom w:val="nil"/>
        <w:right w:val="nil"/>
        <w:between w:val="nil"/>
      </w:pBdr>
      <w:tabs>
        <w:tab w:val="center" w:pos="4536"/>
        <w:tab w:val="right" w:pos="9072"/>
      </w:tabs>
      <w:spacing w:after="0" w:line="240" w:lineRule="auto"/>
      <w:jc w:val="right"/>
      <w:rPr>
        <w:color w:val="000000"/>
      </w:rPr>
    </w:pPr>
  </w:p>
  <w:p w14:paraId="000000B3" w14:textId="77777777" w:rsidR="00F75F07" w:rsidRDefault="00F75F07">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17316"/>
    <w:multiLevelType w:val="multilevel"/>
    <w:tmpl w:val="DA2097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1B6793"/>
    <w:multiLevelType w:val="multilevel"/>
    <w:tmpl w:val="71AC52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28F198F"/>
    <w:multiLevelType w:val="multilevel"/>
    <w:tmpl w:val="6F5EE3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F041399"/>
    <w:multiLevelType w:val="multilevel"/>
    <w:tmpl w:val="022252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15:restartNumberingAfterBreak="0">
    <w:nsid w:val="1F860D69"/>
    <w:multiLevelType w:val="multilevel"/>
    <w:tmpl w:val="346C8B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6BE7BE3"/>
    <w:multiLevelType w:val="multilevel"/>
    <w:tmpl w:val="27B6D67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6" w15:restartNumberingAfterBreak="0">
    <w:nsid w:val="26CA44DC"/>
    <w:multiLevelType w:val="multilevel"/>
    <w:tmpl w:val="5ADE52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F0A5308"/>
    <w:multiLevelType w:val="multilevel"/>
    <w:tmpl w:val="28FCB7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D064AF5"/>
    <w:multiLevelType w:val="multilevel"/>
    <w:tmpl w:val="D62878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D4F4656"/>
    <w:multiLevelType w:val="multilevel"/>
    <w:tmpl w:val="0DDAAE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62D7DFD"/>
    <w:multiLevelType w:val="multilevel"/>
    <w:tmpl w:val="620021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21772FD"/>
    <w:multiLevelType w:val="multilevel"/>
    <w:tmpl w:val="3732F0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4E80673"/>
    <w:multiLevelType w:val="multilevel"/>
    <w:tmpl w:val="543860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CBE3696"/>
    <w:multiLevelType w:val="multilevel"/>
    <w:tmpl w:val="B1A207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4" w15:restartNumberingAfterBreak="0">
    <w:nsid w:val="5E9D75F5"/>
    <w:multiLevelType w:val="multilevel"/>
    <w:tmpl w:val="EDB6EC9A"/>
    <w:lvl w:ilvl="0">
      <w:start w:val="1"/>
      <w:numFmt w:val="decimal"/>
      <w:lvlText w:val="%1."/>
      <w:lvlJc w:val="left"/>
      <w:pPr>
        <w:ind w:left="360" w:hanging="360"/>
      </w:pPr>
      <w:rPr>
        <w:u w:val="none"/>
      </w:rPr>
    </w:lvl>
    <w:lvl w:ilvl="1">
      <w:start w:val="1"/>
      <w:numFmt w:val="decimal"/>
      <w:lvlText w:val="%2."/>
      <w:lvlJc w:val="left"/>
      <w:pPr>
        <w:ind w:left="1080" w:hanging="360"/>
      </w:pPr>
      <w:rPr>
        <w:u w:val="none"/>
      </w:rPr>
    </w:lvl>
    <w:lvl w:ilvl="2">
      <w:start w:val="1"/>
      <w:numFmt w:val="decimal"/>
      <w:lvlText w:val="%3."/>
      <w:lvlJc w:val="left"/>
      <w:pPr>
        <w:ind w:left="1800" w:hanging="360"/>
      </w:pPr>
      <w:rPr>
        <w:u w:val="none"/>
      </w:rPr>
    </w:lvl>
    <w:lvl w:ilvl="3">
      <w:start w:val="1"/>
      <w:numFmt w:val="decimal"/>
      <w:lvlText w:val="%4."/>
      <w:lvlJc w:val="left"/>
      <w:pPr>
        <w:ind w:left="2520" w:hanging="360"/>
      </w:pPr>
      <w:rPr>
        <w:u w:val="none"/>
      </w:rPr>
    </w:lvl>
    <w:lvl w:ilvl="4">
      <w:start w:val="1"/>
      <w:numFmt w:val="decimal"/>
      <w:lvlText w:val="%5."/>
      <w:lvlJc w:val="left"/>
      <w:pPr>
        <w:ind w:left="3240" w:hanging="360"/>
      </w:pPr>
      <w:rPr>
        <w:u w:val="none"/>
      </w:rPr>
    </w:lvl>
    <w:lvl w:ilvl="5">
      <w:start w:val="1"/>
      <w:numFmt w:val="decimal"/>
      <w:lvlText w:val="%6."/>
      <w:lvlJc w:val="left"/>
      <w:pPr>
        <w:ind w:left="3960" w:hanging="360"/>
      </w:pPr>
      <w:rPr>
        <w:u w:val="none"/>
      </w:rPr>
    </w:lvl>
    <w:lvl w:ilvl="6">
      <w:start w:val="1"/>
      <w:numFmt w:val="decimal"/>
      <w:lvlText w:val="%7."/>
      <w:lvlJc w:val="left"/>
      <w:pPr>
        <w:ind w:left="4680" w:hanging="360"/>
      </w:pPr>
      <w:rPr>
        <w:u w:val="none"/>
      </w:rPr>
    </w:lvl>
    <w:lvl w:ilvl="7">
      <w:start w:val="1"/>
      <w:numFmt w:val="decimal"/>
      <w:lvlText w:val="%8."/>
      <w:lvlJc w:val="left"/>
      <w:pPr>
        <w:ind w:left="5400" w:hanging="360"/>
      </w:pPr>
      <w:rPr>
        <w:u w:val="none"/>
      </w:rPr>
    </w:lvl>
    <w:lvl w:ilvl="8">
      <w:start w:val="1"/>
      <w:numFmt w:val="decimal"/>
      <w:lvlText w:val="%9."/>
      <w:lvlJc w:val="left"/>
      <w:pPr>
        <w:ind w:left="6120" w:hanging="360"/>
      </w:pPr>
      <w:rPr>
        <w:u w:val="none"/>
      </w:rPr>
    </w:lvl>
  </w:abstractNum>
  <w:abstractNum w:abstractNumId="15" w15:restartNumberingAfterBreak="0">
    <w:nsid w:val="65B47D0E"/>
    <w:multiLevelType w:val="multilevel"/>
    <w:tmpl w:val="CB9247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6" w15:restartNumberingAfterBreak="0">
    <w:nsid w:val="678A6959"/>
    <w:multiLevelType w:val="multilevel"/>
    <w:tmpl w:val="A24001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86B15D2"/>
    <w:multiLevelType w:val="multilevel"/>
    <w:tmpl w:val="859AFF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FB71694"/>
    <w:multiLevelType w:val="multilevel"/>
    <w:tmpl w:val="B6627C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0233892"/>
    <w:multiLevelType w:val="multilevel"/>
    <w:tmpl w:val="D80E29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00824095">
    <w:abstractNumId w:val="6"/>
  </w:num>
  <w:num w:numId="2" w16cid:durableId="99765012">
    <w:abstractNumId w:val="11"/>
  </w:num>
  <w:num w:numId="3" w16cid:durableId="608002444">
    <w:abstractNumId w:val="10"/>
  </w:num>
  <w:num w:numId="4" w16cid:durableId="2079283185">
    <w:abstractNumId w:val="3"/>
  </w:num>
  <w:num w:numId="5" w16cid:durableId="980812521">
    <w:abstractNumId w:val="19"/>
  </w:num>
  <w:num w:numId="6" w16cid:durableId="687366704">
    <w:abstractNumId w:val="2"/>
  </w:num>
  <w:num w:numId="7" w16cid:durableId="1079904503">
    <w:abstractNumId w:val="14"/>
  </w:num>
  <w:num w:numId="8" w16cid:durableId="613943250">
    <w:abstractNumId w:val="0"/>
  </w:num>
  <w:num w:numId="9" w16cid:durableId="452792905">
    <w:abstractNumId w:val="1"/>
  </w:num>
  <w:num w:numId="10" w16cid:durableId="658970210">
    <w:abstractNumId w:val="15"/>
  </w:num>
  <w:num w:numId="11" w16cid:durableId="443424692">
    <w:abstractNumId w:val="8"/>
  </w:num>
  <w:num w:numId="12" w16cid:durableId="182860374">
    <w:abstractNumId w:val="12"/>
  </w:num>
  <w:num w:numId="13" w16cid:durableId="1681005040">
    <w:abstractNumId w:val="18"/>
  </w:num>
  <w:num w:numId="14" w16cid:durableId="1750998897">
    <w:abstractNumId w:val="13"/>
  </w:num>
  <w:num w:numId="15" w16cid:durableId="1821648981">
    <w:abstractNumId w:val="17"/>
  </w:num>
  <w:num w:numId="16" w16cid:durableId="1722166660">
    <w:abstractNumId w:val="5"/>
  </w:num>
  <w:num w:numId="17" w16cid:durableId="1264606205">
    <w:abstractNumId w:val="4"/>
  </w:num>
  <w:num w:numId="18" w16cid:durableId="1896813240">
    <w:abstractNumId w:val="9"/>
  </w:num>
  <w:num w:numId="19" w16cid:durableId="502822577">
    <w:abstractNumId w:val="7"/>
  </w:num>
  <w:num w:numId="20" w16cid:durableId="7831176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F07"/>
    <w:rsid w:val="00083B86"/>
    <w:rsid w:val="000F33A7"/>
    <w:rsid w:val="001D6C52"/>
    <w:rsid w:val="002C7ECD"/>
    <w:rsid w:val="005B5D4E"/>
    <w:rsid w:val="00730982"/>
    <w:rsid w:val="00B06572"/>
    <w:rsid w:val="00E361F8"/>
    <w:rsid w:val="00F75F07"/>
    <w:rsid w:val="00F97255"/>
    <w:rsid w:val="00FF1F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A7C51"/>
  <w15:docId w15:val="{48E2DF39-4993-42BC-B496-4E94D599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15A6"/>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Lijstalinea">
    <w:name w:val="List Paragraph"/>
    <w:basedOn w:val="Standaard"/>
    <w:uiPriority w:val="34"/>
    <w:qFormat/>
    <w:rsid w:val="000E65A8"/>
    <w:pPr>
      <w:ind w:left="720"/>
      <w:contextualSpacing/>
    </w:pPr>
  </w:style>
  <w:style w:type="paragraph" w:styleId="Koptekst">
    <w:name w:val="header"/>
    <w:basedOn w:val="Standaard"/>
    <w:link w:val="KoptekstChar"/>
    <w:uiPriority w:val="99"/>
    <w:unhideWhenUsed/>
    <w:rsid w:val="00F7555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555F"/>
  </w:style>
  <w:style w:type="paragraph" w:styleId="Voettekst">
    <w:name w:val="footer"/>
    <w:basedOn w:val="Standaard"/>
    <w:link w:val="VoettekstChar"/>
    <w:uiPriority w:val="99"/>
    <w:unhideWhenUsed/>
    <w:rsid w:val="00F7555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555F"/>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e8y+OPVQJznGYidgdRQ/3x37zQ==">CgMxLjAyCGguZ2pkZ3hzMgloLjMwajB6bGwyCGguZ2pkZ3hzMgloLjMwajB6bGwyCGgudHlqY3d0Mg5oLnVsZHJ0eWpqN3ZoaTIJaC4zZHk2dmttMg5oLmxkZjFna290eGpsZTIOaC5jMjdtNW9lMHN2YWEyCWguMnM4ZXlvMTIIaC5namRneHMyDmguMW5wNTF4YzU5MGRpMg5oLnNiMmV5YWhvand6YzIOaC5zMGphbjJ1bDZ4NmoyDmgudHZkanU4c282NmlnMg5oLmwyMWZtcXJxMWZjZzINaC5rbTlocjVwZGt6NjgAciExc2hscXNTTVNZVkpjUjRuYUdvM0hqY2xNb1J4dkRHR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2791</Words>
  <Characters>15352</Characters>
  <Application>Microsoft Office Word</Application>
  <DocSecurity>0</DocSecurity>
  <Lines>127</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 Jansen</dc:creator>
  <cp:lastModifiedBy>Eric Jansen</cp:lastModifiedBy>
  <cp:revision>4</cp:revision>
  <dcterms:created xsi:type="dcterms:W3CDTF">2025-08-31T13:38:00Z</dcterms:created>
  <dcterms:modified xsi:type="dcterms:W3CDTF">2025-09-03T12:41:00Z</dcterms:modified>
</cp:coreProperties>
</file>